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EAA" w:rsidRPr="003A2EAA" w:rsidRDefault="003A2EAA" w:rsidP="003A2EAA">
      <w:pPr>
        <w:shd w:val="clear" w:color="auto" w:fill="FFFFFF"/>
        <w:spacing w:after="450" w:line="5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FF0000"/>
          <w:spacing w:val="-6"/>
          <w:kern w:val="36"/>
          <w:sz w:val="48"/>
          <w:szCs w:val="48"/>
          <w:lang w:eastAsia="ru-RU"/>
        </w:rPr>
      </w:pPr>
      <w:r w:rsidRPr="003A2EAA">
        <w:rPr>
          <w:rFonts w:ascii="Times New Roman" w:eastAsia="Times New Roman" w:hAnsi="Times New Roman" w:cs="Times New Roman"/>
          <w:b/>
          <w:color w:val="FF0000"/>
          <w:spacing w:val="-6"/>
          <w:kern w:val="36"/>
          <w:sz w:val="48"/>
          <w:szCs w:val="48"/>
          <w:lang w:eastAsia="ru-RU"/>
        </w:rPr>
        <w:t>Как снизи</w:t>
      </w:r>
      <w:bookmarkStart w:id="0" w:name="_GoBack"/>
      <w:bookmarkEnd w:id="0"/>
      <w:r w:rsidRPr="003A2EAA">
        <w:rPr>
          <w:rFonts w:ascii="Times New Roman" w:eastAsia="Times New Roman" w:hAnsi="Times New Roman" w:cs="Times New Roman"/>
          <w:b/>
          <w:color w:val="FF0000"/>
          <w:spacing w:val="-6"/>
          <w:kern w:val="36"/>
          <w:sz w:val="48"/>
          <w:szCs w:val="48"/>
          <w:lang w:eastAsia="ru-RU"/>
        </w:rPr>
        <w:t>ть опасность возникновения пожара при использовании печного отопления</w:t>
      </w:r>
    </w:p>
    <w:p w:rsidR="003A2EAA" w:rsidRPr="003A2EAA" w:rsidRDefault="003A2EAA" w:rsidP="003A2EAA">
      <w:pPr>
        <w:shd w:val="clear" w:color="auto" w:fill="FFFFFF"/>
        <w:spacing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A2EAA">
        <w:rPr>
          <w:rFonts w:ascii="Arial" w:eastAsia="Times New Roman" w:hAnsi="Arial" w:cs="Arial"/>
          <w:noProof/>
          <w:color w:val="276CC3"/>
          <w:sz w:val="24"/>
          <w:szCs w:val="24"/>
          <w:bdr w:val="none" w:sz="0" w:space="0" w:color="auto" w:frame="1"/>
          <w:shd w:val="clear" w:color="auto" w:fill="F4F7FB"/>
          <w:lang w:eastAsia="ru-RU"/>
        </w:rPr>
        <w:drawing>
          <wp:inline distT="0" distB="0" distL="0" distR="0" wp14:anchorId="525F6D5B" wp14:editId="31F32A34">
            <wp:extent cx="6053602" cy="2819400"/>
            <wp:effectExtent l="0" t="0" r="4445" b="0"/>
            <wp:docPr id="1" name="Рисунок 1" descr="Как снизить опасность возникновения пожара при использовании печного отопления">
              <a:hlinkClick xmlns:a="http://schemas.openxmlformats.org/drawingml/2006/main" r:id="rId5" tooltip="&quot;Как снизить опасность возникновения пожара при использовании печного отопления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снизить опасность возникновения пожара при использовании печного отопления">
                      <a:hlinkClick r:id="rId5" tooltip="&quot;Как снизить опасность возникновения пожара при использовании печного отопления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926" cy="2819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EAA" w:rsidRPr="003A2EAA" w:rsidRDefault="003A2EAA" w:rsidP="003A2EAA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3A2EAA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В домах, где есть печное отопление, всегда существует опасность пожара. При возведении печи нужно помнить, чтобы те части печи и дымохода, которые сильно нагреваются, не имели точек соприкосновения с легко воспламеняющими деталями постройки. Для изоляции таких мест используются материалы, которые не горят, например асбестовые листы или кирпич.</w:t>
      </w:r>
    </w:p>
    <w:p w:rsidR="003A2EAA" w:rsidRPr="003A2EAA" w:rsidRDefault="003A2EAA" w:rsidP="003A2EAA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3A2EAA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При возведении печи необходимо следить, чтобы вертикальная перевязка швов не совпадала. Всегда существует опасность возникновения трещин, в результате неравномерной усадки печи. А трещины бывают причиной пожара.</w:t>
      </w:r>
    </w:p>
    <w:p w:rsidR="003A2EAA" w:rsidRPr="003A2EAA" w:rsidRDefault="003A2EAA" w:rsidP="003A2EAA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3A2EAA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Для уменьшения опасности возгорания необходимо сделать на стенках печи или трубы утолщения – разделку. Ширина разделки, если печь топится один-два раза в сутки, делают в один кирпич, дерево в местах соприкосновения нужно изолировать асбестом. Если печь топиться длительно, то ширина разделки должна быть не меньше полтора кирпича.</w:t>
      </w:r>
    </w:p>
    <w:p w:rsidR="003A2EAA" w:rsidRPr="003A2EAA" w:rsidRDefault="003A2EAA" w:rsidP="003A2EAA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3A2EAA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lastRenderedPageBreak/>
        <w:t>Раствор, который используется для кладок разделок около сгораемых стен или перегородок, делают из глины, цемента или извести.</w:t>
      </w:r>
    </w:p>
    <w:p w:rsidR="003A2EAA" w:rsidRPr="003A2EAA" w:rsidRDefault="003A2EAA" w:rsidP="003A2EAA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3A2EAA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Запомните некоторые рекомендации по монтажу и эксплуатации печного отопления, строгое соблюдение которых позволит избежать пожара в Вашем доме.</w:t>
      </w:r>
    </w:p>
    <w:p w:rsidR="003A2EAA" w:rsidRPr="003A2EAA" w:rsidRDefault="003A2EAA" w:rsidP="003A2EAA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3A2EAA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1. Печи и дымоходы должны быть исправными, без трещин, оштукатурены и побелены.</w:t>
      </w:r>
    </w:p>
    <w:p w:rsidR="003A2EAA" w:rsidRPr="003A2EAA" w:rsidRDefault="003A2EAA" w:rsidP="003A2EAA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3A2EAA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2. В период отопительного сезона дымоходы необходимо очищать от сажи не менее одного раза в 2 месяца.</w:t>
      </w:r>
    </w:p>
    <w:p w:rsidR="003A2EAA" w:rsidRPr="003A2EAA" w:rsidRDefault="003A2EAA" w:rsidP="003A2EAA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3A2EAA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 xml:space="preserve">3. Дымоходы и печи должны быть выполнены из несгораемых материалов. Для защиты сгораемых и </w:t>
      </w:r>
      <w:proofErr w:type="spellStart"/>
      <w:r w:rsidRPr="003A2EAA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трудносгораемых</w:t>
      </w:r>
      <w:proofErr w:type="spellEnd"/>
      <w:r w:rsidRPr="003A2EAA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 xml:space="preserve"> конструкций стен и перекрытия предусматриваются </w:t>
      </w:r>
      <w:proofErr w:type="spellStart"/>
      <w:r w:rsidRPr="003A2EAA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отступки</w:t>
      </w:r>
      <w:proofErr w:type="spellEnd"/>
      <w:r w:rsidRPr="003A2EAA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 xml:space="preserve"> и разделки из несгораемых материалов.</w:t>
      </w:r>
    </w:p>
    <w:p w:rsidR="003A2EAA" w:rsidRPr="003A2EAA" w:rsidRDefault="003A2EAA" w:rsidP="003A2EAA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3A2EAA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4. Перед топочной дверцей печи должен быть прибит металлический лист размером 50х70 см.</w:t>
      </w:r>
    </w:p>
    <w:p w:rsidR="003A2EAA" w:rsidRPr="003A2EAA" w:rsidRDefault="003A2EAA" w:rsidP="003A2EAA">
      <w:pPr>
        <w:shd w:val="clear" w:color="auto" w:fill="FFFFFF"/>
        <w:spacing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3A2EAA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Запрещается эксплуатировать печи с трещинами и неплотно прилегающими топочными дверцами, использовать для розжига горючие жидкости (бензин, керосин и т.д.), сушить на печи и в непосредственной близости от нее дрова, обувь, одежду, устанавливать вплотную к ней мебель. Также запрещается оставлять топящуюся печь без присмотра и поручать присмотр за ней детям. </w:t>
      </w:r>
    </w:p>
    <w:p w:rsidR="00E72317" w:rsidRPr="003A2EAA" w:rsidRDefault="00E72317">
      <w:pPr>
        <w:rPr>
          <w:rFonts w:ascii="Times New Roman" w:hAnsi="Times New Roman" w:cs="Times New Roman"/>
          <w:sz w:val="28"/>
        </w:rPr>
      </w:pPr>
    </w:p>
    <w:sectPr w:rsidR="00E72317" w:rsidRPr="003A2EAA" w:rsidSect="003A2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B7D"/>
    <w:rsid w:val="003A2EAA"/>
    <w:rsid w:val="008E3B7D"/>
    <w:rsid w:val="00E7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E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E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9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033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940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static.mchs.gov.ru/uploads/resize_cache/resource/2019-12-18/c1c39ec9c4cf7af52d9c131bc4f19a22__2000x200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309</Words>
  <Characters>1764</Characters>
  <Application>Microsoft Office Word</Application>
  <DocSecurity>0</DocSecurity>
  <Lines>14</Lines>
  <Paragraphs>4</Paragraphs>
  <ScaleCrop>false</ScaleCrop>
  <Company>Home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2022-12-27T05:54:00Z</dcterms:created>
  <dcterms:modified xsi:type="dcterms:W3CDTF">2022-12-27T05:57:00Z</dcterms:modified>
</cp:coreProperties>
</file>