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8F" w:rsidRPr="002B023D" w:rsidRDefault="001A668F" w:rsidP="001A668F">
      <w:pPr>
        <w:jc w:val="center"/>
        <w:rPr>
          <w:b/>
          <w:sz w:val="28"/>
          <w:szCs w:val="28"/>
        </w:rPr>
      </w:pPr>
      <w:r w:rsidRPr="002B023D">
        <w:rPr>
          <w:b/>
          <w:sz w:val="28"/>
          <w:szCs w:val="28"/>
        </w:rPr>
        <w:t>СОВЕТ СЕЛЬСКОГО ПОСЕЛЕНИЯ «</w:t>
      </w:r>
      <w:r>
        <w:rPr>
          <w:b/>
          <w:sz w:val="28"/>
          <w:szCs w:val="28"/>
        </w:rPr>
        <w:t>ВЕРХНЕ-КУЭНГИНСКОЕ</w:t>
      </w:r>
      <w:r w:rsidRPr="002B023D">
        <w:rPr>
          <w:b/>
          <w:sz w:val="28"/>
          <w:szCs w:val="28"/>
        </w:rPr>
        <w:t>»</w:t>
      </w:r>
    </w:p>
    <w:p w:rsidR="001A668F" w:rsidRDefault="001A668F" w:rsidP="001A668F">
      <w:pPr>
        <w:spacing w:line="276" w:lineRule="auto"/>
        <w:rPr>
          <w:b/>
          <w:sz w:val="28"/>
          <w:szCs w:val="28"/>
        </w:rPr>
      </w:pPr>
    </w:p>
    <w:p w:rsidR="001A668F" w:rsidRDefault="001A668F" w:rsidP="001A668F">
      <w:pPr>
        <w:spacing w:line="276" w:lineRule="auto"/>
        <w:jc w:val="center"/>
        <w:rPr>
          <w:b/>
          <w:sz w:val="28"/>
          <w:szCs w:val="28"/>
        </w:rPr>
      </w:pPr>
    </w:p>
    <w:p w:rsidR="001A668F" w:rsidRPr="00095447" w:rsidRDefault="001A668F" w:rsidP="001A668F">
      <w:pPr>
        <w:spacing w:line="276" w:lineRule="auto"/>
        <w:jc w:val="center"/>
        <w:rPr>
          <w:b/>
          <w:sz w:val="32"/>
          <w:szCs w:val="32"/>
        </w:rPr>
      </w:pPr>
      <w:r w:rsidRPr="00095447">
        <w:rPr>
          <w:b/>
          <w:sz w:val="32"/>
          <w:szCs w:val="32"/>
        </w:rPr>
        <w:t>РЕШЕНИЕ</w:t>
      </w:r>
    </w:p>
    <w:p w:rsidR="001A668F" w:rsidRPr="00580A65" w:rsidRDefault="001A668F" w:rsidP="001A668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3-я сессия 6</w:t>
      </w:r>
      <w:r w:rsidRPr="00580A65">
        <w:rPr>
          <w:sz w:val="28"/>
          <w:szCs w:val="28"/>
        </w:rPr>
        <w:t>-го созыва</w:t>
      </w:r>
    </w:p>
    <w:p w:rsidR="001A668F" w:rsidRDefault="001A668F" w:rsidP="001A668F">
      <w:pPr>
        <w:spacing w:line="276" w:lineRule="auto"/>
        <w:jc w:val="both"/>
        <w:rPr>
          <w:b/>
          <w:sz w:val="28"/>
          <w:szCs w:val="28"/>
        </w:rPr>
      </w:pPr>
    </w:p>
    <w:p w:rsidR="001A668F" w:rsidRDefault="00813A0C" w:rsidP="001A668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25 декабря         2024 года</w:t>
      </w:r>
      <w:r w:rsidR="001A668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№ 13</w:t>
      </w:r>
    </w:p>
    <w:p w:rsidR="001A668F" w:rsidRDefault="001A668F" w:rsidP="001A668F">
      <w:pPr>
        <w:spacing w:line="276" w:lineRule="auto"/>
        <w:jc w:val="both"/>
        <w:rPr>
          <w:sz w:val="28"/>
          <w:szCs w:val="28"/>
        </w:rPr>
      </w:pPr>
    </w:p>
    <w:p w:rsidR="001A668F" w:rsidRDefault="001A668F" w:rsidP="001A668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1A668F" w:rsidRDefault="001A668F" w:rsidP="001A668F">
      <w:pPr>
        <w:spacing w:line="276" w:lineRule="auto"/>
        <w:jc w:val="both"/>
        <w:rPr>
          <w:i/>
          <w:color w:val="FF0000"/>
          <w:sz w:val="28"/>
          <w:szCs w:val="28"/>
        </w:rPr>
      </w:pPr>
    </w:p>
    <w:p w:rsidR="001A668F" w:rsidRDefault="001A668F" w:rsidP="001A668F">
      <w:pPr>
        <w:spacing w:line="276" w:lineRule="auto"/>
        <w:jc w:val="both"/>
        <w:rPr>
          <w:i/>
          <w:color w:val="FF0000"/>
          <w:sz w:val="28"/>
          <w:szCs w:val="28"/>
        </w:rPr>
      </w:pPr>
    </w:p>
    <w:p w:rsidR="001A668F" w:rsidRPr="00671EDF" w:rsidRDefault="001A668F" w:rsidP="001A668F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t>О   бюджете</w:t>
      </w:r>
      <w:r w:rsidRPr="00671EDF">
        <w:rPr>
          <w:b/>
          <w:sz w:val="28"/>
          <w:szCs w:val="28"/>
        </w:rPr>
        <w:t xml:space="preserve"> сельского поселения</w:t>
      </w:r>
    </w:p>
    <w:p w:rsidR="001A668F" w:rsidRDefault="00813A0C" w:rsidP="001A668F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«Верхне-Куэнгинское» на 2025 год и плановый период 2026 – 2027</w:t>
      </w:r>
      <w:r w:rsidR="001A668F" w:rsidRPr="00671EDF">
        <w:rPr>
          <w:b/>
          <w:sz w:val="28"/>
          <w:szCs w:val="28"/>
        </w:rPr>
        <w:t xml:space="preserve"> годов</w:t>
      </w:r>
    </w:p>
    <w:p w:rsidR="001A668F" w:rsidRPr="00F34C7A" w:rsidRDefault="001A668F" w:rsidP="001A668F">
      <w:pPr>
        <w:widowControl w:val="0"/>
        <w:rPr>
          <w:sz w:val="28"/>
          <w:szCs w:val="28"/>
        </w:rPr>
      </w:pPr>
    </w:p>
    <w:p w:rsidR="001A668F" w:rsidRDefault="001A668F" w:rsidP="001A668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Рассмотрев  бюджет  </w:t>
      </w:r>
      <w:r w:rsidRPr="00F34C7A">
        <w:rPr>
          <w:sz w:val="28"/>
          <w:szCs w:val="28"/>
        </w:rPr>
        <w:t xml:space="preserve"> сельского поселе</w:t>
      </w:r>
      <w:r w:rsidR="00813A0C">
        <w:rPr>
          <w:sz w:val="28"/>
          <w:szCs w:val="28"/>
        </w:rPr>
        <w:t>ния «Верхне-Куэнгинское» на 2025 год  и  плановый период 2026-2027</w:t>
      </w:r>
      <w:r w:rsidRPr="00F34C7A">
        <w:rPr>
          <w:sz w:val="28"/>
          <w:szCs w:val="28"/>
        </w:rPr>
        <w:t xml:space="preserve"> годов</w:t>
      </w:r>
    </w:p>
    <w:p w:rsidR="001A668F" w:rsidRDefault="001A668F" w:rsidP="001A668F">
      <w:pPr>
        <w:widowControl w:val="0"/>
        <w:rPr>
          <w:sz w:val="28"/>
          <w:szCs w:val="28"/>
        </w:rPr>
      </w:pPr>
    </w:p>
    <w:p w:rsidR="001A668F" w:rsidRDefault="001A668F" w:rsidP="001A668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Совет сельского поселения «Верхне-Куэнгинское»    решил:</w:t>
      </w:r>
    </w:p>
    <w:p w:rsidR="001A668F" w:rsidRDefault="001A668F" w:rsidP="001A668F">
      <w:pPr>
        <w:widowControl w:val="0"/>
        <w:rPr>
          <w:sz w:val="28"/>
          <w:szCs w:val="28"/>
        </w:rPr>
      </w:pPr>
    </w:p>
    <w:p w:rsidR="001A668F" w:rsidRDefault="001A668F" w:rsidP="001A668F">
      <w:pPr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Утвердить  бюджет  сельского поселения «Верхне-Куэнгинское» на 2024 год и плановый период 2025-2026 годов (Прилагается)</w:t>
      </w:r>
    </w:p>
    <w:p w:rsidR="001A668F" w:rsidRDefault="001A668F" w:rsidP="001A668F">
      <w:pPr>
        <w:pStyle w:val="ac"/>
        <w:widowControl w:val="0"/>
        <w:ind w:left="720"/>
        <w:contextualSpacing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</w:t>
      </w:r>
    </w:p>
    <w:p w:rsidR="001A668F" w:rsidRDefault="001A668F" w:rsidP="001A668F">
      <w:pPr>
        <w:pStyle w:val="ac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ind w:left="720"/>
        <w:contextualSpacing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обнародования). </w:t>
      </w: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rPr>
          <w:sz w:val="28"/>
          <w:szCs w:val="28"/>
        </w:rPr>
      </w:pPr>
    </w:p>
    <w:p w:rsidR="001A668F" w:rsidRDefault="001A668F" w:rsidP="001A668F">
      <w:pPr>
        <w:pStyle w:val="ac"/>
        <w:widowControl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 решением  Совета </w:t>
      </w:r>
    </w:p>
    <w:p w:rsidR="001A668F" w:rsidRDefault="001A668F" w:rsidP="001A668F">
      <w:pPr>
        <w:pStyle w:val="ac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A668F" w:rsidRDefault="001A668F" w:rsidP="001A668F">
      <w:pPr>
        <w:pStyle w:val="ac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«Верхне-Куэнгинское» </w:t>
      </w:r>
    </w:p>
    <w:p w:rsidR="001A668F" w:rsidRDefault="001A668F" w:rsidP="001A668F">
      <w:pPr>
        <w:pStyle w:val="ac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№ 109 от   26.12.2023 г.</w:t>
      </w:r>
    </w:p>
    <w:p w:rsidR="001A668F" w:rsidRDefault="001A668F" w:rsidP="001A668F">
      <w:pPr>
        <w:spacing w:line="276" w:lineRule="auto"/>
        <w:jc w:val="both"/>
        <w:rPr>
          <w:i/>
          <w:color w:val="FF0000"/>
          <w:sz w:val="28"/>
          <w:szCs w:val="28"/>
        </w:rPr>
      </w:pPr>
    </w:p>
    <w:p w:rsidR="001A668F" w:rsidRPr="00BE4E39" w:rsidRDefault="001A668F" w:rsidP="001A668F">
      <w:pPr>
        <w:spacing w:line="276" w:lineRule="auto"/>
        <w:jc w:val="both"/>
        <w:rPr>
          <w:i/>
          <w:color w:val="FF0000"/>
          <w:sz w:val="28"/>
          <w:szCs w:val="28"/>
        </w:rPr>
      </w:pPr>
    </w:p>
    <w:p w:rsidR="001A668F" w:rsidRDefault="001A668F" w:rsidP="001A668F">
      <w:pPr>
        <w:widowControl w:val="0"/>
        <w:spacing w:line="276" w:lineRule="auto"/>
        <w:jc w:val="center"/>
        <w:rPr>
          <w:b/>
          <w:sz w:val="28"/>
          <w:szCs w:val="28"/>
        </w:rPr>
      </w:pPr>
      <w:proofErr w:type="gramStart"/>
      <w:r w:rsidRPr="00581E96"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 xml:space="preserve"> </w:t>
      </w:r>
      <w:r w:rsidRPr="00581E96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бюджета</w:t>
      </w:r>
      <w:proofErr w:type="gramEnd"/>
      <w:r w:rsidRPr="00581E9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поселен</w:t>
      </w:r>
      <w:r w:rsidR="00E746AB">
        <w:rPr>
          <w:b/>
          <w:sz w:val="28"/>
          <w:szCs w:val="28"/>
        </w:rPr>
        <w:t>ия «Верхне-Куэнгинское»  на 2025</w:t>
      </w:r>
      <w:r w:rsidRPr="00581E9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</w:p>
    <w:p w:rsidR="001A668F" w:rsidRPr="00581E96" w:rsidRDefault="00E746AB" w:rsidP="001A668F">
      <w:pPr>
        <w:widowControl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2026 и 2027</w:t>
      </w:r>
      <w:r w:rsidR="001A668F">
        <w:rPr>
          <w:b/>
          <w:sz w:val="28"/>
          <w:szCs w:val="28"/>
        </w:rPr>
        <w:t xml:space="preserve"> годов</w:t>
      </w:r>
    </w:p>
    <w:p w:rsidR="001A668F" w:rsidRPr="00B302D4" w:rsidRDefault="001A668F" w:rsidP="001A668F">
      <w:pPr>
        <w:widowControl w:val="0"/>
        <w:spacing w:line="276" w:lineRule="auto"/>
        <w:jc w:val="both"/>
        <w:rPr>
          <w:i/>
          <w:sz w:val="28"/>
          <w:szCs w:val="28"/>
        </w:rPr>
      </w:pPr>
      <w:r w:rsidRPr="00B302D4">
        <w:rPr>
          <w:i/>
          <w:sz w:val="28"/>
          <w:szCs w:val="28"/>
        </w:rPr>
        <w:tab/>
      </w:r>
    </w:p>
    <w:p w:rsidR="001A668F" w:rsidRDefault="001A668F" w:rsidP="001A668F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581E96">
        <w:rPr>
          <w:b/>
          <w:sz w:val="28"/>
          <w:szCs w:val="28"/>
        </w:rPr>
        <w:t>Глава 1. ОБЩИЕ ПОЛОЖЕНИЯ</w:t>
      </w:r>
    </w:p>
    <w:p w:rsidR="001A668F" w:rsidRPr="00581E96" w:rsidRDefault="001A668F" w:rsidP="001A668F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1A668F" w:rsidRDefault="001A668F" w:rsidP="001A668F">
      <w:pPr>
        <w:tabs>
          <w:tab w:val="left" w:pos="142"/>
          <w:tab w:val="left" w:pos="709"/>
        </w:tabs>
        <w:jc w:val="both"/>
        <w:rPr>
          <w:b/>
          <w:i/>
          <w:sz w:val="28"/>
          <w:szCs w:val="28"/>
        </w:rPr>
      </w:pPr>
      <w:r w:rsidRPr="00B302D4">
        <w:rPr>
          <w:b/>
          <w:i/>
          <w:sz w:val="28"/>
          <w:szCs w:val="28"/>
        </w:rPr>
        <w:t>Статья 1. Основные характеристики бюджета</w:t>
      </w:r>
      <w:r>
        <w:rPr>
          <w:b/>
          <w:i/>
          <w:sz w:val="28"/>
          <w:szCs w:val="28"/>
        </w:rPr>
        <w:t xml:space="preserve"> сельского поселения</w:t>
      </w:r>
    </w:p>
    <w:p w:rsidR="001A668F" w:rsidRDefault="001A668F" w:rsidP="001A668F">
      <w:pPr>
        <w:tabs>
          <w:tab w:val="left" w:pos="142"/>
          <w:tab w:val="left" w:pos="709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«Верхне-Куэнгинское»  </w:t>
      </w:r>
      <w:r w:rsidR="00E746AB">
        <w:rPr>
          <w:b/>
          <w:i/>
          <w:sz w:val="28"/>
          <w:szCs w:val="28"/>
        </w:rPr>
        <w:t>на 2025 год и на плановый период 2026 и 2027</w:t>
      </w:r>
      <w:r>
        <w:rPr>
          <w:b/>
          <w:i/>
          <w:sz w:val="28"/>
          <w:szCs w:val="28"/>
        </w:rPr>
        <w:t xml:space="preserve"> годов</w:t>
      </w:r>
    </w:p>
    <w:p w:rsidR="00D20AF5" w:rsidRDefault="00E746AB" w:rsidP="00E746AB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1</w:t>
      </w:r>
      <w:r w:rsidRPr="00E746AB">
        <w:rPr>
          <w:sz w:val="28"/>
          <w:szCs w:val="28"/>
        </w:rPr>
        <w:t>. Утвердить основные характеристики бюджета сельского поселения «Верхне-Куэнгинское»  на 2025 год: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1) общий объем доходов в сумме   8888,2 тыс. рублей</w:t>
      </w:r>
      <w:r w:rsidRPr="00E746AB">
        <w:rPr>
          <w:color w:val="000000"/>
          <w:sz w:val="28"/>
          <w:szCs w:val="28"/>
        </w:rPr>
        <w:t>;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2) общий объем расходов в сумме 8888,2 тыс. рублей;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3)</w:t>
      </w:r>
      <w:r w:rsidRPr="00E746AB">
        <w:rPr>
          <w:i/>
          <w:sz w:val="28"/>
          <w:szCs w:val="28"/>
        </w:rPr>
        <w:t> </w:t>
      </w:r>
      <w:r w:rsidRPr="00E746AB">
        <w:rPr>
          <w:sz w:val="28"/>
          <w:szCs w:val="28"/>
        </w:rPr>
        <w:t>верхний предел муниципального долга сельского поселения «Верхне-Куэнгинское»  на 1 января 2026 года в сумме 274,2 тыс. рублей, в том числе верхний предел долга по муниципальным гарантиям бюджета сельского поселения «Верхне-Куэнгинское»  в сумме 0 тыс. рублей;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4) объем расходов на обслуживание муниципального долга</w:t>
      </w:r>
      <w:r w:rsidRPr="00E746AB">
        <w:rPr>
          <w:sz w:val="28"/>
          <w:szCs w:val="20"/>
        </w:rPr>
        <w:t xml:space="preserve"> бюджета  </w:t>
      </w:r>
      <w:r w:rsidRPr="00E746AB">
        <w:rPr>
          <w:sz w:val="28"/>
          <w:szCs w:val="28"/>
        </w:rPr>
        <w:t xml:space="preserve">сельского поселения «Верхне-Куэнгинское»  </w:t>
      </w:r>
      <w:r w:rsidRPr="00E746AB">
        <w:rPr>
          <w:sz w:val="28"/>
          <w:szCs w:val="20"/>
        </w:rPr>
        <w:t xml:space="preserve">на  2025 год </w:t>
      </w:r>
      <w:r w:rsidRPr="00E746AB">
        <w:rPr>
          <w:sz w:val="28"/>
          <w:szCs w:val="28"/>
        </w:rPr>
        <w:t xml:space="preserve">в сумме 0 тыс. рублей; 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 xml:space="preserve">5)  </w:t>
      </w:r>
      <w:proofErr w:type="spellStart"/>
      <w:r w:rsidRPr="00E746AB">
        <w:rPr>
          <w:sz w:val="28"/>
          <w:szCs w:val="28"/>
        </w:rPr>
        <w:t>профицит</w:t>
      </w:r>
      <w:proofErr w:type="spellEnd"/>
      <w:r w:rsidRPr="00E746AB">
        <w:rPr>
          <w:sz w:val="28"/>
          <w:szCs w:val="28"/>
        </w:rPr>
        <w:t xml:space="preserve"> бюджета сельского поселения «Верхне-Куэнгинское»  в сумме 0 тыс. рублей.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2</w:t>
      </w:r>
      <w:r w:rsidRPr="00E746AB">
        <w:rPr>
          <w:sz w:val="28"/>
          <w:szCs w:val="28"/>
        </w:rPr>
        <w:t>. Утвердить основные характеристики бюджета сельского поселения «Верхне-Куэнгинское»  на плановый период  2026 год и 2027 год: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1) общий объем доходов на 2026 год в сумме 8916,6 тыс. рублей и на 2027 год в сумме 8916,6 тыс. рублей;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2) общий объем расходов на 2026 год в сумме 8916,6 тыс. рублей, в том числе условно утвержденные расходы в сумме 16,6 тыс. рублей и на 2027 год в сумме 8916,6 тыс. рублей, в том числе условно утвержденные расходы в сумме 33,2 тыс. рублей;</w:t>
      </w:r>
    </w:p>
    <w:p w:rsidR="00E746AB" w:rsidRPr="00E746AB" w:rsidRDefault="00E746AB" w:rsidP="00E746AB">
      <w:pPr>
        <w:ind w:firstLine="720"/>
        <w:jc w:val="both"/>
        <w:rPr>
          <w:i/>
          <w:sz w:val="28"/>
          <w:szCs w:val="20"/>
        </w:rPr>
      </w:pPr>
      <w:proofErr w:type="gramStart"/>
      <w:r w:rsidRPr="00E746AB">
        <w:rPr>
          <w:sz w:val="28"/>
          <w:szCs w:val="28"/>
        </w:rPr>
        <w:t xml:space="preserve">3) верхний предел муниципального внутреннего долга на 1 января 2027 года следующего за очередным в сумме 295,4 тыс. рублей, в том числе верхний предел долга по муниципальным гарантиям бюджета сельского поселения «Верхне-Куэнгинское»   в сумме 0 тыс. рублей и </w:t>
      </w:r>
      <w:r w:rsidRPr="00E746AB">
        <w:rPr>
          <w:sz w:val="28"/>
          <w:szCs w:val="28"/>
        </w:rPr>
        <w:lastRenderedPageBreak/>
        <w:t xml:space="preserve">верхний предел внешнего муниципального внутреннего долга </w:t>
      </w:r>
      <w:r w:rsidRPr="00E746AB">
        <w:rPr>
          <w:rFonts w:cs="Arial"/>
          <w:sz w:val="28"/>
          <w:szCs w:val="28"/>
        </w:rPr>
        <w:t xml:space="preserve"> </w:t>
      </w:r>
      <w:r w:rsidRPr="00E746AB">
        <w:rPr>
          <w:sz w:val="28"/>
          <w:szCs w:val="28"/>
        </w:rPr>
        <w:t>бюджета сельского поселения «Верхне-Куэнгинское»   на 1 января 2028 года в сумме 295,9 тыс. рублей, в том</w:t>
      </w:r>
      <w:proofErr w:type="gramEnd"/>
      <w:r w:rsidRPr="00E746AB">
        <w:rPr>
          <w:sz w:val="28"/>
          <w:szCs w:val="28"/>
        </w:rPr>
        <w:t xml:space="preserve"> </w:t>
      </w:r>
      <w:proofErr w:type="gramStart"/>
      <w:r w:rsidRPr="00E746AB">
        <w:rPr>
          <w:sz w:val="28"/>
          <w:szCs w:val="28"/>
        </w:rPr>
        <w:t>числе</w:t>
      </w:r>
      <w:proofErr w:type="gramEnd"/>
      <w:r w:rsidRPr="00E746AB">
        <w:rPr>
          <w:sz w:val="28"/>
          <w:szCs w:val="28"/>
        </w:rPr>
        <w:t xml:space="preserve"> верхний предел долга по муниципальным гарантиям сельского поселения «Верхне-Куэнгинское»  в сумме 0 тыс. рублей; 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 xml:space="preserve">4) объем расходов на обслуживание муниципального долга </w:t>
      </w:r>
      <w:r w:rsidRPr="00E746AB">
        <w:rPr>
          <w:sz w:val="28"/>
          <w:szCs w:val="20"/>
        </w:rPr>
        <w:t xml:space="preserve">бюджета  </w:t>
      </w:r>
      <w:r w:rsidRPr="00E746AB">
        <w:rPr>
          <w:sz w:val="28"/>
          <w:szCs w:val="28"/>
        </w:rPr>
        <w:t xml:space="preserve">сельского поселения «Верхне-Куэнгинское»  на 2026 год в сумме 0 тыс. рублей и объем расходов на обслуживание муниципального долга </w:t>
      </w:r>
      <w:r w:rsidRPr="00E746AB">
        <w:rPr>
          <w:sz w:val="28"/>
          <w:szCs w:val="20"/>
        </w:rPr>
        <w:t xml:space="preserve">бюджета  </w:t>
      </w:r>
      <w:r w:rsidRPr="00E746AB">
        <w:rPr>
          <w:sz w:val="28"/>
          <w:szCs w:val="28"/>
        </w:rPr>
        <w:t>сельского поселения «Верхне-Куэнгинское»  на 2027  год в сумме 0 тыс. рублей;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sz w:val="28"/>
          <w:szCs w:val="28"/>
        </w:rPr>
        <w:t>5) </w:t>
      </w:r>
      <w:proofErr w:type="spellStart"/>
      <w:r w:rsidRPr="00E746AB">
        <w:rPr>
          <w:color w:val="000000"/>
          <w:sz w:val="28"/>
          <w:szCs w:val="28"/>
        </w:rPr>
        <w:t>профицит</w:t>
      </w:r>
      <w:proofErr w:type="spellEnd"/>
      <w:r w:rsidRPr="00E746AB">
        <w:rPr>
          <w:sz w:val="28"/>
          <w:szCs w:val="28"/>
        </w:rPr>
        <w:t xml:space="preserve"> бюджета сельского поселения «Верхне-Куэнгинское»  на 2026 год в сумме 0 тыс. рублей и на 2027  год в сумме 0 тыс. рублей;</w:t>
      </w:r>
    </w:p>
    <w:p w:rsidR="00E746AB" w:rsidRPr="00E746AB" w:rsidRDefault="00E746AB" w:rsidP="00E746AB">
      <w:pPr>
        <w:jc w:val="both"/>
        <w:rPr>
          <w:color w:val="000000"/>
          <w:sz w:val="28"/>
          <w:szCs w:val="28"/>
        </w:rPr>
      </w:pPr>
    </w:p>
    <w:p w:rsidR="00E746AB" w:rsidRPr="00E746AB" w:rsidRDefault="00E746AB" w:rsidP="00E746AB">
      <w:pPr>
        <w:spacing w:before="60"/>
        <w:ind w:firstLine="720"/>
        <w:jc w:val="both"/>
        <w:rPr>
          <w:color w:val="000000"/>
          <w:sz w:val="28"/>
          <w:szCs w:val="28"/>
        </w:rPr>
      </w:pP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3</w:t>
      </w:r>
      <w:r w:rsidRPr="00E746AB">
        <w:rPr>
          <w:sz w:val="28"/>
          <w:szCs w:val="28"/>
        </w:rPr>
        <w:t>. Утвердить объем поступлений доходов в бюджет сельского поселения «Верхне-Куэнгинское»  по кодам классификации доходов на 2025 год и на плановый период на 2026 год и на 2027 год в суммах согласно приложениям № 1 и № 2 к настоящему Решению.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color w:val="000000"/>
          <w:sz w:val="28"/>
          <w:szCs w:val="28"/>
        </w:rPr>
        <w:t>4</w:t>
      </w:r>
      <w:r w:rsidRPr="00E746AB">
        <w:rPr>
          <w:sz w:val="28"/>
          <w:szCs w:val="28"/>
        </w:rPr>
        <w:t>. Утвердить объем и распределение межбюджетных трансфертов, предоставляемых из бюджета сельского поселения в соответствии с соглашениями, заключенными между  администрацией сельского поселения и муниципальным районом "Сретенский  район" на 2025 год и на плановый период  2026  и  2027 годов, согласно приложениям № 3, № 4 к настоящему Решению.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5</w:t>
      </w:r>
      <w:r w:rsidRPr="00E746AB">
        <w:rPr>
          <w:sz w:val="28"/>
          <w:szCs w:val="28"/>
        </w:rPr>
        <w:t xml:space="preserve">. Утвердить источники финансирования дефицита бюджета сельского поселения «Верхне-Куэнгинское», перечень статей и видов источников финансирования дефицита бюджета сельского поселения «Верхне-Куэнгинское»   </w:t>
      </w:r>
      <w:r w:rsidRPr="00E746AB">
        <w:rPr>
          <w:rFonts w:cs="Arial"/>
          <w:sz w:val="28"/>
          <w:szCs w:val="28"/>
        </w:rPr>
        <w:t xml:space="preserve"> </w:t>
      </w:r>
      <w:r w:rsidRPr="00E746AB">
        <w:rPr>
          <w:sz w:val="28"/>
          <w:szCs w:val="28"/>
        </w:rPr>
        <w:t>на 2025  год и на плановый период  2026  и 2027 годов согласно приложениям № 5 и № 6 к настоящему Решению.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6</w:t>
      </w:r>
      <w:r w:rsidRPr="00E746AB">
        <w:rPr>
          <w:sz w:val="28"/>
          <w:szCs w:val="28"/>
        </w:rPr>
        <w:t>. </w:t>
      </w:r>
      <w:proofErr w:type="gramStart"/>
      <w:r w:rsidRPr="00E746AB">
        <w:rPr>
          <w:sz w:val="28"/>
          <w:szCs w:val="28"/>
        </w:rPr>
        <w:t xml:space="preserve">Утвердить объем и распределение бюджетных ассигнований бюджета сельского поселения «Верхне-Куэнгинское»  по разделам, подразделам, целевым статьям (муниципальным программам и </w:t>
      </w:r>
      <w:proofErr w:type="spellStart"/>
      <w:r w:rsidRPr="00E746AB">
        <w:rPr>
          <w:sz w:val="28"/>
          <w:szCs w:val="28"/>
        </w:rPr>
        <w:t>непрограммным</w:t>
      </w:r>
      <w:proofErr w:type="spellEnd"/>
      <w:r w:rsidRPr="00E746AB">
        <w:rPr>
          <w:sz w:val="28"/>
          <w:szCs w:val="28"/>
        </w:rPr>
        <w:t xml:space="preserve"> направлениям деятельности), группам (группам и подгруппам) видов расходов и (или) по целевым статьям (муниципальным программам и </w:t>
      </w:r>
      <w:proofErr w:type="spellStart"/>
      <w:r w:rsidRPr="00E746AB">
        <w:rPr>
          <w:sz w:val="28"/>
          <w:szCs w:val="28"/>
        </w:rPr>
        <w:t>непрограммным</w:t>
      </w:r>
      <w:proofErr w:type="spellEnd"/>
      <w:r w:rsidRPr="00E746AB">
        <w:rPr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 на 2025 год и на плановый период на 2026 и 2027 годов согласно</w:t>
      </w:r>
      <w:proofErr w:type="gramEnd"/>
      <w:r w:rsidRPr="00E746AB">
        <w:rPr>
          <w:sz w:val="28"/>
          <w:szCs w:val="28"/>
        </w:rPr>
        <w:t xml:space="preserve"> приложениям № 7 и № 8 к настоящему Решению.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7</w:t>
      </w:r>
      <w:r w:rsidRPr="00E746AB">
        <w:rPr>
          <w:sz w:val="28"/>
          <w:szCs w:val="28"/>
        </w:rPr>
        <w:t>. Утвердить ведомственную структуру расходов бюджета сельского поселения «Верхне-Куэнгинское»  на 2025 год и на плановый период  2026 и  2027 годов согласно приложениям № 9 и № 10 к настоящему Решению.</w:t>
      </w:r>
    </w:p>
    <w:p w:rsidR="00E746AB" w:rsidRPr="00E746AB" w:rsidRDefault="00E746AB" w:rsidP="00E746AB">
      <w:pPr>
        <w:ind w:firstLine="72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>8</w:t>
      </w:r>
      <w:r w:rsidRPr="00E746AB">
        <w:rPr>
          <w:sz w:val="28"/>
          <w:szCs w:val="28"/>
        </w:rPr>
        <w:t xml:space="preserve"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</w:t>
      </w:r>
      <w:r w:rsidRPr="00E746AB">
        <w:rPr>
          <w:sz w:val="28"/>
          <w:szCs w:val="28"/>
        </w:rPr>
        <w:lastRenderedPageBreak/>
        <w:t>переданного в оперативное управление главным распорядителям и получателям бюджетных средств бюджета сельского поселения «Верхне-Куэнгинское», зачисляются в бюджет сельского поселения «Верхне-Куэнгинское»</w:t>
      </w:r>
      <w:r w:rsidRPr="00E746AB">
        <w:rPr>
          <w:i/>
          <w:sz w:val="28"/>
          <w:szCs w:val="28"/>
        </w:rPr>
        <w:t>.</w:t>
      </w:r>
    </w:p>
    <w:p w:rsidR="00E746AB" w:rsidRPr="00E746AB" w:rsidRDefault="00E746AB" w:rsidP="00E746AB">
      <w:pPr>
        <w:tabs>
          <w:tab w:val="left" w:pos="0"/>
        </w:tabs>
        <w:spacing w:before="120"/>
        <w:ind w:left="283" w:firstLine="300"/>
        <w:jc w:val="both"/>
        <w:rPr>
          <w:sz w:val="28"/>
          <w:szCs w:val="28"/>
        </w:rPr>
      </w:pPr>
      <w:r w:rsidRPr="00E746AB">
        <w:rPr>
          <w:b/>
          <w:sz w:val="28"/>
          <w:szCs w:val="28"/>
        </w:rPr>
        <w:t xml:space="preserve"> 9</w:t>
      </w:r>
      <w:r w:rsidRPr="00E746AB">
        <w:rPr>
          <w:sz w:val="28"/>
          <w:szCs w:val="28"/>
        </w:rPr>
        <w:t xml:space="preserve">. Нормативные правовые акты Администрации сельского поселения подлежат приведению в соответствие с настоящим Решением Совета сельского поселения «Верхне-Куэнгинское»  </w:t>
      </w:r>
    </w:p>
    <w:p w:rsidR="00E746AB" w:rsidRPr="00E746AB" w:rsidRDefault="00094B5A" w:rsidP="00E746AB">
      <w:pPr>
        <w:tabs>
          <w:tab w:val="left" w:pos="0"/>
        </w:tabs>
        <w:spacing w:before="120"/>
        <w:ind w:left="283"/>
        <w:jc w:val="both"/>
        <w:rPr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  <w:lang w:eastAsia="en-US"/>
        </w:rPr>
        <w:t xml:space="preserve"> </w:t>
      </w:r>
    </w:p>
    <w:p w:rsidR="00E746AB" w:rsidRPr="00E746AB" w:rsidRDefault="00E746AB" w:rsidP="00E746AB">
      <w:pPr>
        <w:tabs>
          <w:tab w:val="left" w:pos="0"/>
        </w:tabs>
        <w:spacing w:before="120"/>
        <w:ind w:left="283"/>
        <w:jc w:val="both"/>
        <w:rPr>
          <w:sz w:val="28"/>
          <w:szCs w:val="28"/>
        </w:rPr>
      </w:pPr>
    </w:p>
    <w:p w:rsidR="00E746AB" w:rsidRPr="00E746AB" w:rsidRDefault="00E746AB" w:rsidP="00E746AB">
      <w:pPr>
        <w:autoSpaceDE w:val="0"/>
        <w:autoSpaceDN w:val="0"/>
        <w:adjustRightInd w:val="0"/>
        <w:spacing w:line="276" w:lineRule="auto"/>
        <w:ind w:left="284" w:hanging="14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86300" w:rsidRDefault="00D86300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86300" w:rsidRDefault="00D86300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tbl>
      <w:tblPr>
        <w:tblW w:w="16040" w:type="dxa"/>
        <w:tblInd w:w="93" w:type="dxa"/>
        <w:tblLook w:val="04A0"/>
      </w:tblPr>
      <w:tblGrid>
        <w:gridCol w:w="2164"/>
        <w:gridCol w:w="3013"/>
        <w:gridCol w:w="8707"/>
        <w:gridCol w:w="2342"/>
      </w:tblGrid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D46"/>
            <w:bookmarkEnd w:id="1"/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 xml:space="preserve">                                         </w:t>
            </w:r>
            <w:r w:rsidR="00E746AB">
              <w:rPr>
                <w:color w:val="000000"/>
              </w:rPr>
              <w:t xml:space="preserve">                               5</w:t>
            </w:r>
            <w:r w:rsidRPr="00D86300">
              <w:rPr>
                <w:color w:val="000000"/>
              </w:rPr>
              <w:t xml:space="preserve">                                                        Приложение № 1</w:t>
            </w:r>
          </w:p>
        </w:tc>
      </w:tr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>к решению Совета сельского поселения</w:t>
            </w:r>
          </w:p>
        </w:tc>
      </w:tr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>"Верхне-Куэнгинское"</w:t>
            </w:r>
          </w:p>
        </w:tc>
      </w:tr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</w:r>
          </w:p>
        </w:tc>
      </w:tr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" Верхне-Куэнгинское" на 2025 год</w:t>
            </w:r>
          </w:p>
        </w:tc>
      </w:tr>
      <w:tr w:rsidR="00D86300" w:rsidRPr="00D86300" w:rsidTr="00D86300">
        <w:trPr>
          <w:trHeight w:val="315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>и плановый период 2026 и 2027 годов</w:t>
            </w:r>
          </w:p>
        </w:tc>
      </w:tr>
      <w:tr w:rsidR="00D86300" w:rsidRPr="00D86300" w:rsidTr="00D86300">
        <w:trPr>
          <w:trHeight w:val="30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094B5A" w:rsidRPr="00D86300" w:rsidRDefault="00094B5A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от  "___ "  _______  2024 г № ___ </w:t>
            </w:r>
          </w:p>
        </w:tc>
      </w:tr>
      <w:tr w:rsidR="00D86300" w:rsidRPr="00D86300" w:rsidTr="00D86300">
        <w:trPr>
          <w:trHeight w:val="315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color w:val="000000"/>
              </w:rPr>
            </w:pPr>
            <w:r w:rsidRPr="00D86300">
              <w:rPr>
                <w:color w:val="000000"/>
              </w:rPr>
              <w:t> </w:t>
            </w:r>
          </w:p>
        </w:tc>
      </w:tr>
      <w:tr w:rsidR="00D86300" w:rsidRPr="00D86300" w:rsidTr="00D86300">
        <w:trPr>
          <w:trHeight w:val="315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</w:rPr>
            </w:pPr>
            <w:r w:rsidRPr="00D8630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8630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6300" w:rsidRPr="00D86300" w:rsidTr="00D86300">
        <w:trPr>
          <w:trHeight w:val="1275"/>
        </w:trPr>
        <w:tc>
          <w:tcPr>
            <w:tcW w:w="16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D86300">
              <w:rPr>
                <w:b/>
                <w:bCs/>
                <w:color w:val="000000"/>
                <w:sz w:val="32"/>
                <w:szCs w:val="32"/>
              </w:rPr>
              <w:lastRenderedPageBreak/>
              <w:t>Объем поступлений доходов в бюджет сельского поселения «Верхне-Куэнгинское»   по кодам классификации доходов бюджетов на 2025 год</w:t>
            </w:r>
          </w:p>
        </w:tc>
      </w:tr>
      <w:tr w:rsidR="00D86300" w:rsidRPr="00D86300" w:rsidTr="00D86300">
        <w:trPr>
          <w:trHeight w:val="375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 xml:space="preserve">(тыс. рублей) </w:t>
            </w:r>
          </w:p>
        </w:tc>
      </w:tr>
      <w:tr w:rsidR="00D86300" w:rsidRPr="00D86300" w:rsidTr="00D86300">
        <w:trPr>
          <w:trHeight w:val="750"/>
        </w:trPr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 xml:space="preserve">Код классификации доходов бюджетов </w:t>
            </w:r>
          </w:p>
        </w:tc>
        <w:tc>
          <w:tcPr>
            <w:tcW w:w="8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Наименование кода классификации доходов бюджетов</w:t>
            </w:r>
          </w:p>
        </w:tc>
        <w:tc>
          <w:tcPr>
            <w:tcW w:w="23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D86300" w:rsidRPr="00D86300" w:rsidTr="00D86300">
        <w:trPr>
          <w:trHeight w:val="18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Главный администратор доходов бюджета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Вид и подвид доходов бюджета</w:t>
            </w:r>
          </w:p>
        </w:tc>
        <w:tc>
          <w:tcPr>
            <w:tcW w:w="8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86300" w:rsidRPr="00D86300" w:rsidTr="00D86300">
        <w:trPr>
          <w:trHeight w:val="55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1 00 00000 00 0000 000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548,4</w:t>
            </w:r>
          </w:p>
        </w:tc>
      </w:tr>
      <w:tr w:rsidR="00D86300" w:rsidRPr="00D86300" w:rsidTr="00D86300">
        <w:trPr>
          <w:trHeight w:val="51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1 01 00000 00 0000 000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106,5</w:t>
            </w:r>
          </w:p>
        </w:tc>
      </w:tr>
      <w:tr w:rsidR="00D86300" w:rsidRPr="00D86300" w:rsidTr="00D86300">
        <w:trPr>
          <w:trHeight w:val="51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1 01 00000 00 0000 000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НАЛОГИ НА ПРИБЫЛЬ (ДОХОДЫ)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106,5</w:t>
            </w:r>
          </w:p>
        </w:tc>
      </w:tr>
      <w:tr w:rsidR="00D86300" w:rsidRPr="00D86300" w:rsidTr="00D86300">
        <w:trPr>
          <w:trHeight w:val="67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 xml:space="preserve">1 01 02000 01 0000 110 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106,5</w:t>
            </w:r>
          </w:p>
        </w:tc>
      </w:tr>
      <w:tr w:rsidR="00D86300" w:rsidRPr="00D86300" w:rsidTr="00D86300">
        <w:trPr>
          <w:trHeight w:val="165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8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106,5</w:t>
            </w:r>
          </w:p>
        </w:tc>
      </w:tr>
      <w:tr w:rsidR="00D86300" w:rsidRPr="00D86300" w:rsidTr="00D86300">
        <w:trPr>
          <w:trHeight w:val="165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8,0</w:t>
            </w:r>
          </w:p>
        </w:tc>
      </w:tr>
      <w:tr w:rsidR="00D86300" w:rsidRPr="00D86300" w:rsidTr="00D86300">
        <w:trPr>
          <w:trHeight w:val="55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1 06 00000 00 0000 000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425,4</w:t>
            </w:r>
          </w:p>
        </w:tc>
      </w:tr>
      <w:tr w:rsidR="00D86300" w:rsidRPr="00D86300" w:rsidTr="00D86300">
        <w:trPr>
          <w:trHeight w:val="67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1 06 01000 00 0000 110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1,4</w:t>
            </w:r>
          </w:p>
        </w:tc>
      </w:tr>
      <w:tr w:rsidR="00D86300" w:rsidRPr="00D86300" w:rsidTr="00D86300">
        <w:trPr>
          <w:trHeight w:val="84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1 06 01030 10 0000 110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1,4</w:t>
            </w:r>
          </w:p>
        </w:tc>
      </w:tr>
      <w:tr w:rsidR="00D86300" w:rsidRPr="00D86300" w:rsidTr="00D86300">
        <w:trPr>
          <w:trHeight w:val="55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1 06 06000 00 0000 110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424,0</w:t>
            </w:r>
          </w:p>
        </w:tc>
      </w:tr>
      <w:tr w:rsidR="00D86300" w:rsidRPr="00D86300" w:rsidTr="00D86300">
        <w:trPr>
          <w:trHeight w:val="54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1 06 06030 03 0000 110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 xml:space="preserve">Земельный налог с организаций 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D86300" w:rsidRPr="00D86300" w:rsidTr="00D86300">
        <w:trPr>
          <w:trHeight w:val="70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1 06 06033 10 0000 110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300,0</w:t>
            </w:r>
          </w:p>
        </w:tc>
      </w:tr>
      <w:tr w:rsidR="00D86300" w:rsidRPr="00D86300" w:rsidTr="00D86300">
        <w:trPr>
          <w:trHeight w:val="76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1 06 06040 00 0000 110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124,0</w:t>
            </w:r>
          </w:p>
        </w:tc>
      </w:tr>
      <w:tr w:rsidR="00D86300" w:rsidRPr="00D86300" w:rsidTr="00D86300">
        <w:trPr>
          <w:trHeight w:val="85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30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1 06 06043 10 0000 110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124,0</w:t>
            </w:r>
          </w:p>
        </w:tc>
      </w:tr>
      <w:tr w:rsidR="00D86300" w:rsidRPr="00D86300" w:rsidTr="00D86300">
        <w:trPr>
          <w:trHeight w:val="78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1 13 00000 00 0000 000</w:t>
            </w:r>
          </w:p>
        </w:tc>
        <w:tc>
          <w:tcPr>
            <w:tcW w:w="8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300" w:rsidRPr="00D86300" w:rsidRDefault="00D86300" w:rsidP="00D86300">
            <w:pPr>
              <w:jc w:val="both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8,5</w:t>
            </w:r>
          </w:p>
        </w:tc>
      </w:tr>
      <w:tr w:rsidR="00D86300" w:rsidRPr="00D86300" w:rsidTr="00D86300">
        <w:trPr>
          <w:trHeight w:val="157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11302995100000130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300" w:rsidRPr="00D86300" w:rsidRDefault="00D86300" w:rsidP="00D86300">
            <w:pPr>
              <w:jc w:val="both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8,5</w:t>
            </w:r>
          </w:p>
        </w:tc>
      </w:tr>
      <w:tr w:rsidR="00D86300" w:rsidRPr="00D86300" w:rsidTr="00D86300">
        <w:trPr>
          <w:trHeight w:val="75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БЕЗВОЗМЕЗДНЫЕ ПОСТУПЛЕНИЯ, всего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8 339,8</w:t>
            </w:r>
          </w:p>
        </w:tc>
      </w:tr>
      <w:tr w:rsidR="00D86300" w:rsidRPr="00D86300" w:rsidTr="00D86300">
        <w:trPr>
          <w:trHeight w:val="15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8 339,8</w:t>
            </w:r>
          </w:p>
        </w:tc>
      </w:tr>
      <w:tr w:rsidR="00D86300" w:rsidRPr="00D86300" w:rsidTr="00D86300">
        <w:trPr>
          <w:trHeight w:val="75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2 02 01000 00 0000 150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72,3</w:t>
            </w:r>
          </w:p>
        </w:tc>
      </w:tr>
      <w:tr w:rsidR="00D86300" w:rsidRPr="00D86300" w:rsidTr="00D86300">
        <w:trPr>
          <w:trHeight w:val="78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2 02 15001 10 0000 150</w:t>
            </w:r>
          </w:p>
        </w:tc>
        <w:tc>
          <w:tcPr>
            <w:tcW w:w="8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both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sz w:val="28"/>
                <w:szCs w:val="28"/>
              </w:rPr>
            </w:pPr>
            <w:r w:rsidRPr="00D86300">
              <w:rPr>
                <w:sz w:val="28"/>
                <w:szCs w:val="28"/>
              </w:rPr>
              <w:t>72,3</w:t>
            </w:r>
          </w:p>
        </w:tc>
      </w:tr>
      <w:tr w:rsidR="00D86300" w:rsidRPr="00D86300" w:rsidTr="00D86300">
        <w:trPr>
          <w:trHeight w:val="72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2 02 03000 00 0000 150</w:t>
            </w:r>
          </w:p>
        </w:tc>
        <w:tc>
          <w:tcPr>
            <w:tcW w:w="8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280,8</w:t>
            </w:r>
          </w:p>
        </w:tc>
      </w:tr>
      <w:tr w:rsidR="00D86300" w:rsidRPr="00D86300" w:rsidTr="00D86300">
        <w:trPr>
          <w:trHeight w:val="93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8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280,8</w:t>
            </w:r>
          </w:p>
        </w:tc>
      </w:tr>
      <w:tr w:rsidR="00D86300" w:rsidRPr="00D86300" w:rsidTr="00D86300">
        <w:trPr>
          <w:trHeight w:val="34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2 02 04000 00 0000 150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7986,7</w:t>
            </w:r>
          </w:p>
        </w:tc>
      </w:tr>
      <w:tr w:rsidR="00D86300" w:rsidRPr="00D86300" w:rsidTr="00D86300">
        <w:trPr>
          <w:trHeight w:val="1005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2 02 40014 10 0000 150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1435,7</w:t>
            </w:r>
          </w:p>
        </w:tc>
      </w:tr>
      <w:tr w:rsidR="00D86300" w:rsidRPr="00D86300" w:rsidTr="00D86300">
        <w:trPr>
          <w:trHeight w:val="108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 xml:space="preserve"> 2 02 49999 10 0000 150</w:t>
            </w:r>
          </w:p>
        </w:tc>
        <w:tc>
          <w:tcPr>
            <w:tcW w:w="8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300" w:rsidRPr="00D86300" w:rsidRDefault="00D86300" w:rsidP="00D86300">
            <w:pPr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300" w:rsidRPr="00D86300" w:rsidRDefault="00D86300" w:rsidP="00D86300">
            <w:pPr>
              <w:jc w:val="center"/>
              <w:rPr>
                <w:color w:val="000000"/>
                <w:sz w:val="28"/>
                <w:szCs w:val="28"/>
              </w:rPr>
            </w:pPr>
            <w:r w:rsidRPr="00D86300">
              <w:rPr>
                <w:color w:val="000000"/>
                <w:sz w:val="28"/>
                <w:szCs w:val="28"/>
              </w:rPr>
              <w:t>6551</w:t>
            </w:r>
          </w:p>
        </w:tc>
      </w:tr>
      <w:tr w:rsidR="00D86300" w:rsidRPr="00D86300" w:rsidTr="00D86300">
        <w:trPr>
          <w:trHeight w:val="375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6300" w:rsidRPr="00D86300" w:rsidRDefault="00D86300" w:rsidP="00D8630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86300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6300" w:rsidRPr="00D86300" w:rsidRDefault="00D86300" w:rsidP="00D86300">
            <w:pPr>
              <w:rPr>
                <w:b/>
                <w:bCs/>
                <w:sz w:val="28"/>
                <w:szCs w:val="28"/>
              </w:rPr>
            </w:pPr>
            <w:r w:rsidRPr="00D86300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300" w:rsidRPr="00D86300" w:rsidRDefault="00D86300" w:rsidP="00D863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6300">
              <w:rPr>
                <w:b/>
                <w:bCs/>
                <w:color w:val="000000"/>
                <w:sz w:val="28"/>
                <w:szCs w:val="28"/>
              </w:rPr>
              <w:t>8 888,2</w:t>
            </w:r>
          </w:p>
        </w:tc>
      </w:tr>
    </w:tbl>
    <w:p w:rsidR="00D86300" w:rsidRDefault="00D86300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D20AF5" w:rsidRPr="00D07105" w:rsidRDefault="00D20AF5" w:rsidP="001A668F">
      <w:pPr>
        <w:tabs>
          <w:tab w:val="left" w:pos="360"/>
        </w:tabs>
        <w:spacing w:before="120" w:line="276" w:lineRule="auto"/>
        <w:ind w:left="300"/>
        <w:jc w:val="both"/>
        <w:rPr>
          <w:sz w:val="28"/>
          <w:szCs w:val="28"/>
        </w:rPr>
      </w:pPr>
    </w:p>
    <w:p w:rsidR="001A668F" w:rsidRDefault="001A668F" w:rsidP="001A668F">
      <w:pPr>
        <w:shd w:val="clear" w:color="auto" w:fill="FFFFFF"/>
        <w:ind w:firstLine="5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668F" w:rsidRDefault="001A668F" w:rsidP="001A668F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A668F" w:rsidRPr="00E345BA" w:rsidRDefault="001A668F" w:rsidP="001A668F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345BA">
        <w:rPr>
          <w:sz w:val="28"/>
          <w:szCs w:val="28"/>
        </w:rPr>
        <w:t xml:space="preserve">                        </w:t>
      </w:r>
    </w:p>
    <w:p w:rsidR="001C41CB" w:rsidRDefault="001C41CB"/>
    <w:sectPr w:rsidR="001C41CB" w:rsidSect="00DF5052">
      <w:headerReference w:type="default" r:id="rId7"/>
      <w:footerReference w:type="even" r:id="rId8"/>
      <w:footerReference w:type="default" r:id="rId9"/>
      <w:pgSz w:w="11906" w:h="16838"/>
      <w:pgMar w:top="851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DE8" w:rsidRDefault="00540DE8" w:rsidP="00CB4BFC">
      <w:r>
        <w:separator/>
      </w:r>
    </w:p>
  </w:endnote>
  <w:endnote w:type="continuationSeparator" w:id="0">
    <w:p w:rsidR="00540DE8" w:rsidRDefault="00540DE8" w:rsidP="00CB4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D" w:rsidRDefault="009435BC" w:rsidP="00B70D1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A668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1632D" w:rsidRDefault="00540DE8" w:rsidP="00B70D1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D" w:rsidRDefault="009435BC" w:rsidP="00B70D1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A668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94B5A">
      <w:rPr>
        <w:rStyle w:val="ab"/>
        <w:noProof/>
      </w:rPr>
      <w:t>2</w:t>
    </w:r>
    <w:r>
      <w:rPr>
        <w:rStyle w:val="ab"/>
      </w:rPr>
      <w:fldChar w:fldCharType="end"/>
    </w:r>
  </w:p>
  <w:p w:rsidR="0091632D" w:rsidRDefault="00540DE8" w:rsidP="00B70D17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DE8" w:rsidRDefault="00540DE8" w:rsidP="00CB4BFC">
      <w:r>
        <w:separator/>
      </w:r>
    </w:p>
  </w:footnote>
  <w:footnote w:type="continuationSeparator" w:id="0">
    <w:p w:rsidR="00540DE8" w:rsidRDefault="00540DE8" w:rsidP="00CB4B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D" w:rsidRDefault="00540DE8">
    <w:pPr>
      <w:pStyle w:val="a7"/>
    </w:pPr>
  </w:p>
  <w:p w:rsidR="0091632D" w:rsidRDefault="00540DE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68F"/>
    <w:rsid w:val="00094B5A"/>
    <w:rsid w:val="001A668F"/>
    <w:rsid w:val="001C41CB"/>
    <w:rsid w:val="004343E5"/>
    <w:rsid w:val="00540DE8"/>
    <w:rsid w:val="00813A0C"/>
    <w:rsid w:val="009435BC"/>
    <w:rsid w:val="00CB4BFC"/>
    <w:rsid w:val="00D20AF5"/>
    <w:rsid w:val="00D86300"/>
    <w:rsid w:val="00E746AB"/>
    <w:rsid w:val="00F94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668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1A668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1A668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1A668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A668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A66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668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A66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668F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1A668F"/>
  </w:style>
  <w:style w:type="paragraph" w:styleId="ac">
    <w:name w:val="List Paragraph"/>
    <w:basedOn w:val="a"/>
    <w:uiPriority w:val="34"/>
    <w:qFormat/>
    <w:rsid w:val="001A66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5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2025-01-14T05:33:00Z</cp:lastPrinted>
  <dcterms:created xsi:type="dcterms:W3CDTF">2024-12-25T06:36:00Z</dcterms:created>
  <dcterms:modified xsi:type="dcterms:W3CDTF">2025-01-14T05:34:00Z</dcterms:modified>
</cp:coreProperties>
</file>