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B10" w:rsidRDefault="00467B10" w:rsidP="00467B10">
      <w:pPr>
        <w:widowControl w:val="0"/>
        <w:jc w:val="center"/>
        <w:rPr>
          <w:rFonts w:cstheme="minorBidi"/>
          <w:b/>
          <w:sz w:val="28"/>
          <w:szCs w:val="28"/>
        </w:rPr>
      </w:pPr>
      <w:r>
        <w:rPr>
          <w:rFonts w:cstheme="minorBidi"/>
          <w:b/>
          <w:sz w:val="28"/>
          <w:szCs w:val="28"/>
        </w:rPr>
        <w:t>АДМИНИСТРАЦИЯ СЕЛЬСКОГО ПОСЕЛЕНИЯ</w:t>
      </w:r>
    </w:p>
    <w:p w:rsidR="00467B10" w:rsidRDefault="00467B10" w:rsidP="00467B10">
      <w:pPr>
        <w:widowControl w:val="0"/>
        <w:jc w:val="center"/>
        <w:rPr>
          <w:rFonts w:cstheme="minorBidi"/>
          <w:b/>
          <w:sz w:val="28"/>
          <w:szCs w:val="28"/>
        </w:rPr>
      </w:pPr>
      <w:r>
        <w:rPr>
          <w:rFonts w:cstheme="minorBidi"/>
          <w:b/>
          <w:sz w:val="28"/>
          <w:szCs w:val="28"/>
        </w:rPr>
        <w:t>«ВЕРХНЕ-КУЭНГИНСКОЕ»  МУНИЦИПАЛЬНОГО  РАЙОНА</w:t>
      </w:r>
    </w:p>
    <w:p w:rsidR="00467B10" w:rsidRDefault="00467B10" w:rsidP="00467B10">
      <w:pPr>
        <w:widowControl w:val="0"/>
        <w:jc w:val="center"/>
        <w:rPr>
          <w:rFonts w:cstheme="minorBidi"/>
          <w:b/>
          <w:sz w:val="28"/>
          <w:szCs w:val="28"/>
        </w:rPr>
      </w:pPr>
      <w:r>
        <w:rPr>
          <w:rFonts w:cstheme="minorBidi"/>
          <w:b/>
          <w:sz w:val="28"/>
          <w:szCs w:val="28"/>
        </w:rPr>
        <w:t>«СРЕТЕНСКИЙ  РАЙОН»     ЗАБАЙКАЛЬСКОГО КРАЯ</w:t>
      </w:r>
    </w:p>
    <w:p w:rsidR="00467B10" w:rsidRDefault="00467B10" w:rsidP="00467B10">
      <w:pPr>
        <w:widowControl w:val="0"/>
        <w:rPr>
          <w:rFonts w:cstheme="minorBidi"/>
          <w:sz w:val="28"/>
          <w:szCs w:val="28"/>
        </w:rPr>
      </w:pPr>
    </w:p>
    <w:p w:rsidR="00467B10" w:rsidRDefault="00467B10" w:rsidP="00467B10">
      <w:pPr>
        <w:widowControl w:val="0"/>
        <w:jc w:val="center"/>
        <w:rPr>
          <w:rFonts w:cstheme="minorBidi"/>
          <w:b/>
          <w:sz w:val="32"/>
          <w:szCs w:val="32"/>
        </w:rPr>
      </w:pPr>
      <w:r>
        <w:rPr>
          <w:rFonts w:cstheme="minorBidi"/>
          <w:b/>
          <w:sz w:val="32"/>
          <w:szCs w:val="32"/>
        </w:rPr>
        <w:t>Р А С П О Р Я Ж Е Н И Е</w:t>
      </w:r>
    </w:p>
    <w:p w:rsidR="00467B10" w:rsidRDefault="00467B10" w:rsidP="00467B10">
      <w:pPr>
        <w:widowControl w:val="0"/>
        <w:jc w:val="center"/>
        <w:rPr>
          <w:rFonts w:cstheme="minorBidi"/>
          <w:b/>
          <w:sz w:val="32"/>
          <w:szCs w:val="32"/>
        </w:rPr>
      </w:pPr>
    </w:p>
    <w:p w:rsidR="00467B10" w:rsidRDefault="00467B10" w:rsidP="00467B10">
      <w:pPr>
        <w:widowControl w:val="0"/>
        <w:jc w:val="center"/>
        <w:rPr>
          <w:rFonts w:cstheme="minorBidi"/>
          <w:b/>
          <w:sz w:val="32"/>
          <w:szCs w:val="32"/>
        </w:rPr>
      </w:pPr>
    </w:p>
    <w:p w:rsidR="00467B10" w:rsidRDefault="00467B10" w:rsidP="00467B10">
      <w:pPr>
        <w:widowControl w:val="0"/>
        <w:rPr>
          <w:rFonts w:cstheme="minorBidi"/>
          <w:b/>
          <w:sz w:val="28"/>
          <w:szCs w:val="28"/>
        </w:rPr>
      </w:pPr>
      <w:r>
        <w:rPr>
          <w:rFonts w:cstheme="minorBidi"/>
          <w:sz w:val="28"/>
          <w:szCs w:val="28"/>
        </w:rPr>
        <w:t xml:space="preserve"> 17  сентября     2020 года                                                                  №  27</w:t>
      </w:r>
    </w:p>
    <w:p w:rsidR="00467B10" w:rsidRDefault="00467B10" w:rsidP="00467B10">
      <w:pPr>
        <w:widowControl w:val="0"/>
        <w:rPr>
          <w:rFonts w:cstheme="minorBidi"/>
          <w:sz w:val="32"/>
          <w:szCs w:val="28"/>
        </w:rPr>
      </w:pPr>
    </w:p>
    <w:p w:rsidR="00467B10" w:rsidRDefault="00467B10" w:rsidP="00467B10">
      <w:pPr>
        <w:widowControl w:val="0"/>
        <w:jc w:val="center"/>
        <w:rPr>
          <w:rFonts w:cstheme="minorBidi"/>
          <w:sz w:val="32"/>
          <w:szCs w:val="28"/>
        </w:rPr>
      </w:pPr>
      <w:r>
        <w:rPr>
          <w:rFonts w:cstheme="minorBidi"/>
          <w:sz w:val="32"/>
          <w:szCs w:val="28"/>
        </w:rPr>
        <w:t>с. Верхняя Куэнга</w:t>
      </w:r>
    </w:p>
    <w:p w:rsidR="00467B10" w:rsidRDefault="00467B10" w:rsidP="00467B10">
      <w:pPr>
        <w:rPr>
          <w:b/>
          <w:sz w:val="28"/>
          <w:szCs w:val="28"/>
        </w:rPr>
      </w:pPr>
    </w:p>
    <w:p w:rsidR="00467B10" w:rsidRDefault="00467B10" w:rsidP="00467B10">
      <w:pPr>
        <w:jc w:val="center"/>
        <w:rPr>
          <w:b/>
          <w:sz w:val="28"/>
          <w:szCs w:val="28"/>
        </w:rPr>
      </w:pPr>
    </w:p>
    <w:p w:rsidR="00467B10" w:rsidRDefault="00467B10" w:rsidP="00467B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дополнительных мерах по обеспечению пожарной безопасности в сельском поселении «Верхне-Куэнгинское» в осенний период  2020 года и подготовке к пожароопасному периоду 2021 года</w:t>
      </w:r>
    </w:p>
    <w:p w:rsidR="00467B10" w:rsidRDefault="00467B10" w:rsidP="00467B10"/>
    <w:p w:rsidR="00467B10" w:rsidRDefault="00467B10" w:rsidP="00467B10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t xml:space="preserve">         </w:t>
      </w:r>
      <w:r>
        <w:rPr>
          <w:sz w:val="28"/>
          <w:szCs w:val="28"/>
        </w:rPr>
        <w:t>В соответствии с федеральными законами от 21 декабря 1994 года «О пожарной безопасности» № 69-ФЗ, от 21 декабря 1994 года «О защите населения и территорий от чрезвычайных ситуаций природного и техногенного характера» № 68-ФЗ, распоряжением Правительства Забайкальского края от 21 сентября 2018 года «О дополнительных  мерах по обеспечению пожарной безопасности в населенных пунктах и лесном фонду Забайкальского края в осенний период 2018 года», на основании устава сельского поселения «Верхне-Куэнгинское»</w:t>
      </w:r>
    </w:p>
    <w:p w:rsidR="00467B10" w:rsidRDefault="00467B10" w:rsidP="00467B10">
      <w:pPr>
        <w:ind w:left="360"/>
        <w:jc w:val="both"/>
        <w:rPr>
          <w:sz w:val="28"/>
          <w:szCs w:val="28"/>
        </w:rPr>
      </w:pPr>
    </w:p>
    <w:p w:rsidR="00467B10" w:rsidRDefault="00467B10" w:rsidP="00467B10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«Верхне-Куэнгинское»  ПОСТАНОВЛЯЕТ:</w:t>
      </w:r>
    </w:p>
    <w:p w:rsidR="00467B10" w:rsidRDefault="00467B10" w:rsidP="00467B10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67B10" w:rsidRDefault="00467B10" w:rsidP="00467B10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1. Старшему специалисту администрации сельского поселения «Верхне-Куэнгинское»:</w:t>
      </w:r>
    </w:p>
    <w:p w:rsidR="00467B10" w:rsidRDefault="00467B10" w:rsidP="00467B10">
      <w:pPr>
        <w:ind w:left="360"/>
        <w:jc w:val="both"/>
        <w:rPr>
          <w:sz w:val="28"/>
          <w:szCs w:val="28"/>
        </w:rPr>
      </w:pPr>
    </w:p>
    <w:p w:rsidR="00467B10" w:rsidRDefault="00467B10" w:rsidP="00467B10">
      <w:pPr>
        <w:ind w:left="240" w:hanging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1.1. До 15 октября 2020 года организовать работу по обновлению двойных минерализованных полос вокруг населенных пунктов;</w:t>
      </w:r>
    </w:p>
    <w:p w:rsidR="00467B10" w:rsidRDefault="00467B10" w:rsidP="00467B10">
      <w:pPr>
        <w:ind w:left="240" w:hanging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1.2. До 15 октября 2020 года провести   подворный обход с целью обследование территорий на соблюдение правил пожарной безопасности, разместить соответствующие листовки на информационных стендах;</w:t>
      </w:r>
    </w:p>
    <w:p w:rsidR="00467B10" w:rsidRDefault="00467B10" w:rsidP="00467B10">
      <w:pPr>
        <w:ind w:left="240" w:hanging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1.3. До 15 октября 2020 года провести разъяснительную работу с правообладателями земельных участков (собственниками земельных участков, землепользователями, землевладельцами и арендаторами земельных участков), расположенных в границах населенных пунктов, о необходимости проведения регулярной уборки мусора и скашивания травы;</w:t>
      </w:r>
    </w:p>
    <w:p w:rsidR="00467B10" w:rsidRDefault="00467B10" w:rsidP="00467B10">
      <w:pPr>
        <w:ind w:left="240" w:hanging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1.4. До 15 октября 2020 года организовать принятие мер в пределах своей компетенции в отношении собственников земельных участков, </w:t>
      </w:r>
      <w:r>
        <w:rPr>
          <w:sz w:val="28"/>
          <w:szCs w:val="28"/>
        </w:rPr>
        <w:lastRenderedPageBreak/>
        <w:t>землепользователей, землевладельцев, арендаторов земельных участков, не обеспечивших принятие мер по соблюдению требований противопожарных правил и нормативов;</w:t>
      </w:r>
    </w:p>
    <w:p w:rsidR="00467B10" w:rsidRDefault="00467B10" w:rsidP="00467B10">
      <w:pPr>
        <w:ind w:left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1.5. Обеспечить своевременное оповещение населения при угрозе или   возникновении чрезвычайной ситуации, обусловленной природными пожарами.</w:t>
      </w:r>
    </w:p>
    <w:p w:rsidR="00467B10" w:rsidRDefault="00467B10" w:rsidP="00467B10">
      <w:pPr>
        <w:ind w:left="240"/>
        <w:jc w:val="both"/>
        <w:rPr>
          <w:sz w:val="28"/>
          <w:szCs w:val="28"/>
        </w:rPr>
      </w:pPr>
      <w:r>
        <w:rPr>
          <w:sz w:val="28"/>
          <w:szCs w:val="28"/>
        </w:rPr>
        <w:t>1.6. Спланировать  и провести дополнительные адресные предупредительные мероприятия в жилом секторе, направленные на соблюдение гражданами мер пожарной безопасности в быту;</w:t>
      </w:r>
    </w:p>
    <w:p w:rsidR="00467B10" w:rsidRDefault="00467B10" w:rsidP="00467B10">
      <w:pPr>
        <w:ind w:left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1.7. Проинформировать население  о правилах эксплуатации печей и других отопительных приборов и мерах пожарной безопасности в период осенне-зимнего пожароопасного периода 2020-2021 г.г. </w:t>
      </w:r>
    </w:p>
    <w:p w:rsidR="00467B10" w:rsidRDefault="00467B10" w:rsidP="00467B10">
      <w:pPr>
        <w:jc w:val="both"/>
        <w:rPr>
          <w:sz w:val="28"/>
          <w:szCs w:val="28"/>
        </w:rPr>
      </w:pPr>
    </w:p>
    <w:p w:rsidR="00467B10" w:rsidRDefault="00467B10" w:rsidP="00467B10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2. Старшему ДПД сельского поселения «Верхне-Куэнгинское» :</w:t>
      </w:r>
    </w:p>
    <w:p w:rsidR="00467B10" w:rsidRDefault="00467B10" w:rsidP="00467B10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-проверить укомплектование добровольной пожарной дружины </w:t>
      </w:r>
      <w:bookmarkStart w:id="0" w:name="_GoBack"/>
      <w:bookmarkEnd w:id="0"/>
      <w:r>
        <w:rPr>
          <w:sz w:val="28"/>
          <w:szCs w:val="28"/>
        </w:rPr>
        <w:t>первичными средствами пожаротушения;</w:t>
      </w:r>
    </w:p>
    <w:p w:rsidR="00467B10" w:rsidRDefault="00467B10" w:rsidP="00467B10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-привести в готовность к применению в любое время года автомобиль </w:t>
      </w:r>
    </w:p>
    <w:p w:rsidR="00467B10" w:rsidRDefault="00467B10" w:rsidP="00467B10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 обеспечение населенных пунктов местами для забора (подвоза) воды для целей пожаротушения,  АРС для тушения пожаров;</w:t>
      </w:r>
    </w:p>
    <w:p w:rsidR="00467B10" w:rsidRDefault="00467B10" w:rsidP="00467B10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3. Рекомендовать старостам  с. Болотово  организовать работу с местным населением по доведению информации о соблюдении правил пожарной безопасности и мерах пожарной безопасности (уборка сухой травы, размещение сена вдали от жилых строений).</w:t>
      </w:r>
    </w:p>
    <w:p w:rsidR="00467B10" w:rsidRDefault="00467B10" w:rsidP="00467B10">
      <w:pPr>
        <w:ind w:left="360"/>
        <w:jc w:val="both"/>
        <w:rPr>
          <w:sz w:val="28"/>
          <w:szCs w:val="28"/>
        </w:rPr>
      </w:pPr>
    </w:p>
    <w:p w:rsidR="00467B10" w:rsidRDefault="00467B10" w:rsidP="00467B10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4. Постановление опубликовать (обнародовать) в порядке, установленном уставом сельского поселения «Верхне-Куэнгинское»;</w:t>
      </w:r>
    </w:p>
    <w:p w:rsidR="00467B10" w:rsidRDefault="00467B10" w:rsidP="00467B10">
      <w:pPr>
        <w:ind w:left="360"/>
        <w:jc w:val="both"/>
        <w:rPr>
          <w:sz w:val="28"/>
          <w:szCs w:val="28"/>
        </w:rPr>
      </w:pPr>
    </w:p>
    <w:p w:rsidR="00467B10" w:rsidRDefault="00467B10" w:rsidP="00467B10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5. Настоящее постановление вступает в законную силу на следующий день, после дня его официального опубликования (обнародования);</w:t>
      </w:r>
    </w:p>
    <w:p w:rsidR="00467B10" w:rsidRDefault="00467B10" w:rsidP="00467B10">
      <w:pPr>
        <w:ind w:left="360"/>
        <w:rPr>
          <w:sz w:val="28"/>
          <w:szCs w:val="28"/>
        </w:rPr>
      </w:pPr>
    </w:p>
    <w:p w:rsidR="00467B10" w:rsidRDefault="00467B10" w:rsidP="00467B10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6. Контроль за исполнением настоящего постановления оставляю за собой.</w:t>
      </w:r>
    </w:p>
    <w:p w:rsidR="00467B10" w:rsidRDefault="00467B10" w:rsidP="00467B10">
      <w:pPr>
        <w:ind w:left="360"/>
        <w:jc w:val="both"/>
        <w:rPr>
          <w:sz w:val="28"/>
          <w:szCs w:val="28"/>
        </w:rPr>
      </w:pPr>
    </w:p>
    <w:p w:rsidR="00467B10" w:rsidRDefault="00467B10" w:rsidP="00467B10">
      <w:pPr>
        <w:ind w:left="360"/>
        <w:jc w:val="both"/>
        <w:rPr>
          <w:sz w:val="28"/>
          <w:szCs w:val="28"/>
        </w:rPr>
      </w:pPr>
    </w:p>
    <w:p w:rsidR="00467B10" w:rsidRDefault="00467B10" w:rsidP="00467B10">
      <w:pPr>
        <w:ind w:left="360"/>
        <w:jc w:val="both"/>
        <w:rPr>
          <w:sz w:val="28"/>
          <w:szCs w:val="28"/>
        </w:rPr>
      </w:pPr>
    </w:p>
    <w:p w:rsidR="00467B10" w:rsidRDefault="00467B10" w:rsidP="00467B10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</w:t>
      </w:r>
    </w:p>
    <w:p w:rsidR="00467B10" w:rsidRDefault="00467B10" w:rsidP="00467B10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«Верхне-Куэнгинское»-                              С.В. Добрынин  </w:t>
      </w:r>
    </w:p>
    <w:p w:rsidR="00467B10" w:rsidRDefault="00467B10" w:rsidP="00467B10"/>
    <w:p w:rsidR="00467B10" w:rsidRDefault="00467B10" w:rsidP="00467B10"/>
    <w:p w:rsidR="00467B10" w:rsidRDefault="00467B10" w:rsidP="00467B10"/>
    <w:p w:rsidR="00467B10" w:rsidRDefault="00467B10" w:rsidP="00467B10">
      <w:pPr>
        <w:ind w:left="360"/>
        <w:jc w:val="both"/>
        <w:rPr>
          <w:sz w:val="28"/>
          <w:szCs w:val="28"/>
        </w:rPr>
      </w:pPr>
    </w:p>
    <w:p w:rsidR="00467B10" w:rsidRDefault="00467B10" w:rsidP="00467B10">
      <w:pPr>
        <w:ind w:left="360"/>
        <w:jc w:val="both"/>
        <w:rPr>
          <w:sz w:val="28"/>
          <w:szCs w:val="28"/>
        </w:rPr>
      </w:pPr>
    </w:p>
    <w:p w:rsidR="00467B10" w:rsidRDefault="00467B10" w:rsidP="00467B10">
      <w:pPr>
        <w:ind w:left="360"/>
        <w:jc w:val="both"/>
        <w:rPr>
          <w:sz w:val="28"/>
          <w:szCs w:val="28"/>
        </w:rPr>
      </w:pPr>
    </w:p>
    <w:p w:rsidR="00467B10" w:rsidRDefault="00467B10" w:rsidP="00467B10">
      <w:pPr>
        <w:ind w:left="360"/>
        <w:jc w:val="both"/>
        <w:rPr>
          <w:sz w:val="28"/>
          <w:szCs w:val="28"/>
        </w:rPr>
      </w:pPr>
    </w:p>
    <w:p w:rsidR="00467B10" w:rsidRDefault="00467B10" w:rsidP="00467B10">
      <w:r>
        <w:rPr>
          <w:sz w:val="28"/>
          <w:szCs w:val="28"/>
        </w:rPr>
        <w:t xml:space="preserve"> </w:t>
      </w: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467B10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B10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2B03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B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231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535</Words>
  <Characters>3055</Characters>
  <Application>Microsoft Office Word</Application>
  <DocSecurity>0</DocSecurity>
  <Lines>25</Lines>
  <Paragraphs>7</Paragraphs>
  <ScaleCrop>false</ScaleCrop>
  <Company>Krokoz™</Company>
  <LinksUpToDate>false</LinksUpToDate>
  <CharactersWithSpaces>3583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</cp:revision>
  <cp:lastPrinted>2020-09-17T05:40:00Z</cp:lastPrinted>
  <dcterms:created xsi:type="dcterms:W3CDTF">2020-09-17T05:34:00Z</dcterms:created>
  <dcterms:modified xsi:type="dcterms:W3CDTF">2020-09-17T05:42:00Z</dcterms:modified>
</cp:coreProperties>
</file>