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03F" w:rsidRDefault="005E003F" w:rsidP="00D43543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5E003F" w:rsidRDefault="005E003F" w:rsidP="00D43543">
      <w:pPr>
        <w:jc w:val="center"/>
        <w:rPr>
          <w:bCs w:val="0"/>
          <w:sz w:val="28"/>
          <w:szCs w:val="28"/>
        </w:rPr>
      </w:pPr>
    </w:p>
    <w:p w:rsidR="005E003F" w:rsidRDefault="005E003F" w:rsidP="00D43543">
      <w:pPr>
        <w:ind w:left="561"/>
        <w:jc w:val="center"/>
        <w:rPr>
          <w:bCs w:val="0"/>
          <w:sz w:val="28"/>
          <w:szCs w:val="28"/>
        </w:rPr>
      </w:pPr>
    </w:p>
    <w:p w:rsidR="005E003F" w:rsidRDefault="005E003F" w:rsidP="00D43543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5E003F" w:rsidRDefault="005E003F" w:rsidP="00D43543">
      <w:pPr>
        <w:ind w:left="561"/>
        <w:jc w:val="center"/>
        <w:rPr>
          <w:bCs w:val="0"/>
          <w:sz w:val="32"/>
          <w:szCs w:val="32"/>
        </w:rPr>
      </w:pPr>
    </w:p>
    <w:p w:rsidR="005E003F" w:rsidRPr="00EF2055" w:rsidRDefault="00D43543" w:rsidP="00D43543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5E003F">
        <w:rPr>
          <w:bCs w:val="0"/>
          <w:sz w:val="28"/>
          <w:szCs w:val="28"/>
        </w:rPr>
        <w:t>-го созыва</w:t>
      </w:r>
    </w:p>
    <w:p w:rsidR="005E003F" w:rsidRDefault="005E003F" w:rsidP="00D43543">
      <w:pPr>
        <w:ind w:left="561"/>
        <w:jc w:val="center"/>
        <w:rPr>
          <w:b w:val="0"/>
          <w:bCs w:val="0"/>
          <w:sz w:val="28"/>
          <w:szCs w:val="28"/>
        </w:rPr>
      </w:pPr>
    </w:p>
    <w:p w:rsidR="00D43543" w:rsidRDefault="00D43543" w:rsidP="00D43543">
      <w:pPr>
        <w:jc w:val="center"/>
        <w:rPr>
          <w:b w:val="0"/>
          <w:bCs w:val="0"/>
          <w:sz w:val="28"/>
          <w:szCs w:val="28"/>
        </w:rPr>
      </w:pPr>
    </w:p>
    <w:p w:rsidR="00D43543" w:rsidRDefault="00D43543" w:rsidP="00D43543">
      <w:pPr>
        <w:jc w:val="center"/>
        <w:rPr>
          <w:b w:val="0"/>
          <w:bCs w:val="0"/>
          <w:sz w:val="28"/>
          <w:szCs w:val="28"/>
        </w:rPr>
      </w:pPr>
    </w:p>
    <w:p w:rsidR="005E003F" w:rsidRDefault="00D55B3A" w:rsidP="00D43543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07 </w:t>
      </w:r>
      <w:r w:rsidR="00D43543">
        <w:rPr>
          <w:b w:val="0"/>
          <w:bCs w:val="0"/>
          <w:sz w:val="28"/>
          <w:szCs w:val="28"/>
        </w:rPr>
        <w:t>октября  2019</w:t>
      </w:r>
      <w:r w:rsidR="005E003F">
        <w:rPr>
          <w:b w:val="0"/>
          <w:bCs w:val="0"/>
          <w:sz w:val="28"/>
          <w:szCs w:val="28"/>
        </w:rPr>
        <w:t xml:space="preserve"> года                                                        № </w:t>
      </w:r>
      <w:r w:rsidR="00D43543">
        <w:rPr>
          <w:b w:val="0"/>
          <w:bCs w:val="0"/>
          <w:sz w:val="28"/>
          <w:szCs w:val="28"/>
        </w:rPr>
        <w:t xml:space="preserve">  </w:t>
      </w:r>
      <w:r w:rsidR="005E003F">
        <w:rPr>
          <w:b w:val="0"/>
          <w:bCs w:val="0"/>
          <w:sz w:val="28"/>
          <w:szCs w:val="28"/>
        </w:rPr>
        <w:t>9</w:t>
      </w:r>
    </w:p>
    <w:p w:rsidR="005E003F" w:rsidRDefault="005E003F" w:rsidP="00D43543">
      <w:pPr>
        <w:jc w:val="center"/>
      </w:pPr>
    </w:p>
    <w:p w:rsidR="005E003F" w:rsidRDefault="005E003F" w:rsidP="00D43543">
      <w:pPr>
        <w:jc w:val="center"/>
      </w:pPr>
    </w:p>
    <w:p w:rsidR="005E003F" w:rsidRDefault="005E003F" w:rsidP="00D43543">
      <w:pPr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Об утверждении плана Совета сельского поселения «Верхне-Куэнгинское»</w:t>
      </w:r>
    </w:p>
    <w:p w:rsidR="005E003F" w:rsidRDefault="005E003F" w:rsidP="00D43543">
      <w:pPr>
        <w:jc w:val="center"/>
        <w:rPr>
          <w:bCs w:val="0"/>
          <w:sz w:val="28"/>
          <w:szCs w:val="28"/>
        </w:rPr>
      </w:pPr>
    </w:p>
    <w:p w:rsidR="005E003F" w:rsidRDefault="005E003F" w:rsidP="005E003F">
      <w:pPr>
        <w:rPr>
          <w:bCs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</w:t>
      </w:r>
      <w:r>
        <w:rPr>
          <w:b w:val="0"/>
          <w:bCs w:val="0"/>
          <w:sz w:val="28"/>
          <w:szCs w:val="28"/>
        </w:rPr>
        <w:t xml:space="preserve">    В соответствии со статьёй  17 Регламента </w:t>
      </w:r>
      <w:r w:rsidR="00D43543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Совета сельского поселения «Верхне-Куэнгинское»</w:t>
      </w:r>
      <w:proofErr w:type="gramStart"/>
      <w:r>
        <w:rPr>
          <w:b w:val="0"/>
          <w:bCs w:val="0"/>
          <w:sz w:val="28"/>
          <w:szCs w:val="28"/>
        </w:rPr>
        <w:t xml:space="preserve"> ,</w:t>
      </w:r>
      <w:proofErr w:type="gramEnd"/>
      <w:r>
        <w:rPr>
          <w:b w:val="0"/>
          <w:bCs w:val="0"/>
          <w:sz w:val="28"/>
          <w:szCs w:val="28"/>
        </w:rPr>
        <w:t xml:space="preserve">  Совет сельского поселения «Верхне-Куэнгинское  решил:</w:t>
      </w:r>
    </w:p>
    <w:p w:rsidR="005E003F" w:rsidRDefault="005E003F" w:rsidP="005E003F">
      <w:pPr>
        <w:rPr>
          <w:b w:val="0"/>
          <w:bCs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 Утвердить план работы Совета сельского поселения «Верхне-Куэнгинское» (прилагается).</w:t>
      </w:r>
    </w:p>
    <w:p w:rsidR="00463CF2" w:rsidRPr="00463CF2" w:rsidRDefault="00463CF2" w:rsidP="00463CF2">
      <w:pPr>
        <w:jc w:val="both"/>
        <w:rPr>
          <w:b w:val="0"/>
          <w:sz w:val="28"/>
          <w:szCs w:val="28"/>
        </w:rPr>
      </w:pPr>
      <w:r w:rsidRPr="00463CF2">
        <w:rPr>
          <w:b w:val="0"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463CF2" w:rsidRPr="00463CF2" w:rsidRDefault="00D43543" w:rsidP="00463CF2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463CF2" w:rsidRPr="00463CF2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463CF2" w:rsidRPr="00463CF2">
        <w:rPr>
          <w:b w:val="0"/>
          <w:sz w:val="28"/>
          <w:szCs w:val="28"/>
        </w:rPr>
        <w:t>порядке</w:t>
      </w:r>
      <w:proofErr w:type="gramEnd"/>
      <w:r w:rsidR="00463CF2" w:rsidRPr="00463CF2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463CF2" w:rsidRDefault="00463CF2" w:rsidP="00463CF2">
      <w:pPr>
        <w:jc w:val="both"/>
        <w:rPr>
          <w:b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</w:p>
    <w:p w:rsidR="005E003F" w:rsidRDefault="005E003F" w:rsidP="005E003F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  <w:r>
        <w:rPr>
          <w:b w:val="0"/>
          <w:bCs w:val="0"/>
          <w:sz w:val="28"/>
          <w:szCs w:val="28"/>
        </w:rPr>
        <w:t xml:space="preserve"> </w:t>
      </w:r>
    </w:p>
    <w:p w:rsidR="005E003F" w:rsidRPr="00A8324C" w:rsidRDefault="005E003F" w:rsidP="005E003F">
      <w:pPr>
        <w:rPr>
          <w:b w:val="0"/>
        </w:rPr>
      </w:pPr>
      <w:r>
        <w:rPr>
          <w:b w:val="0"/>
          <w:bCs w:val="0"/>
          <w:sz w:val="28"/>
          <w:szCs w:val="28"/>
        </w:rPr>
        <w:t xml:space="preserve">поселения  «Верхне-Куэнгинское»-                                    </w:t>
      </w:r>
      <w:r w:rsidR="00D43543">
        <w:rPr>
          <w:b w:val="0"/>
          <w:bCs w:val="0"/>
          <w:sz w:val="28"/>
          <w:szCs w:val="28"/>
        </w:rPr>
        <w:t>С.В.Добрынин</w:t>
      </w:r>
    </w:p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Default="005E003F" w:rsidP="005E003F"/>
    <w:p w:rsidR="005E003F" w:rsidRPr="00B90D48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 w:val="0"/>
          <w:iCs/>
          <w:color w:val="000000"/>
          <w:sz w:val="28"/>
          <w:szCs w:val="28"/>
        </w:rPr>
      </w:pPr>
      <w:proofErr w:type="gramStart"/>
      <w:r w:rsidRPr="00B90D48">
        <w:rPr>
          <w:b w:val="0"/>
          <w:color w:val="000000"/>
          <w:sz w:val="28"/>
          <w:szCs w:val="28"/>
        </w:rPr>
        <w:t>Утвержден</w:t>
      </w:r>
      <w:proofErr w:type="gramEnd"/>
      <w:r w:rsidRPr="00B90D48">
        <w:rPr>
          <w:b w:val="0"/>
          <w:color w:val="000000"/>
          <w:sz w:val="28"/>
          <w:szCs w:val="28"/>
        </w:rPr>
        <w:t xml:space="preserve"> Советом сельского  поселения                                                                                  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bCs w:val="0"/>
          <w:iCs/>
          <w:sz w:val="28"/>
          <w:szCs w:val="28"/>
        </w:rPr>
      </w:pPr>
      <w:r w:rsidRPr="00B90D48">
        <w:rPr>
          <w:b w:val="0"/>
          <w:bCs w:val="0"/>
          <w:iCs/>
          <w:sz w:val="28"/>
          <w:szCs w:val="28"/>
        </w:rPr>
        <w:t>«Верх</w:t>
      </w:r>
      <w:r w:rsidR="00D43543">
        <w:rPr>
          <w:b w:val="0"/>
          <w:bCs w:val="0"/>
          <w:iCs/>
          <w:sz w:val="28"/>
          <w:szCs w:val="28"/>
        </w:rPr>
        <w:t xml:space="preserve">не-Куэнгинское» </w:t>
      </w:r>
      <w:r w:rsidR="00E75D7E">
        <w:rPr>
          <w:b w:val="0"/>
          <w:bCs w:val="0"/>
          <w:iCs/>
          <w:sz w:val="28"/>
          <w:szCs w:val="28"/>
        </w:rPr>
        <w:t xml:space="preserve">   </w:t>
      </w:r>
      <w:r w:rsidR="00D55B3A">
        <w:rPr>
          <w:b w:val="0"/>
          <w:bCs w:val="0"/>
          <w:iCs/>
          <w:sz w:val="28"/>
          <w:szCs w:val="28"/>
        </w:rPr>
        <w:t>07</w:t>
      </w:r>
      <w:r w:rsidR="00D43543">
        <w:rPr>
          <w:b w:val="0"/>
          <w:bCs w:val="0"/>
          <w:iCs/>
          <w:sz w:val="28"/>
          <w:szCs w:val="28"/>
        </w:rPr>
        <w:t xml:space="preserve">.10.2019  </w:t>
      </w:r>
      <w:r>
        <w:rPr>
          <w:b w:val="0"/>
          <w:bCs w:val="0"/>
          <w:iCs/>
          <w:sz w:val="28"/>
          <w:szCs w:val="28"/>
        </w:rPr>
        <w:t>г.</w:t>
      </w:r>
      <w:r w:rsidR="00D55B3A">
        <w:rPr>
          <w:b w:val="0"/>
          <w:bCs w:val="0"/>
          <w:iCs/>
          <w:sz w:val="28"/>
          <w:szCs w:val="28"/>
        </w:rPr>
        <w:t xml:space="preserve"> </w:t>
      </w:r>
      <w:r>
        <w:rPr>
          <w:b w:val="0"/>
          <w:bCs w:val="0"/>
          <w:iCs/>
          <w:sz w:val="28"/>
          <w:szCs w:val="28"/>
        </w:rPr>
        <w:t xml:space="preserve"> № 9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План 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Работы Совета сельского поселения «Верхне-Куэнгинское»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1.  Очередные  заседания Совета сельского поселения «Верхне-Куэнгинское»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(ежеквартально)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2.  Внеочередные заседания </w:t>
      </w:r>
      <w:proofErr w:type="gramStart"/>
      <w:r>
        <w:rPr>
          <w:b w:val="0"/>
          <w:bCs w:val="0"/>
          <w:iCs/>
          <w:sz w:val="28"/>
          <w:szCs w:val="28"/>
        </w:rPr>
        <w:t xml:space="preserve">( </w:t>
      </w:r>
      <w:proofErr w:type="gramEnd"/>
      <w:r>
        <w:rPr>
          <w:b w:val="0"/>
          <w:bCs w:val="0"/>
          <w:iCs/>
          <w:sz w:val="28"/>
          <w:szCs w:val="28"/>
        </w:rPr>
        <w:t>в соответствии  со статьей 36 Регламента Совета сельского поселения «Верхне-Куэнгинское»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3.  Депутатские слушания, публичные слушания.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4.  Внесение депутатских запросов, истребование информации (регулярно)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5. Нормотворческая деятельность Совета сельского поселения «Верхне-Куэнгинское»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6. Контрольная деятельность Совета сельского поселения «Верхне-Куэнгинское»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7. Работа депутатов в постоянных и временных комиссиях (по плану работ  постоянных комиссий)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8.  Работа депутатов с избирателями (постоянно)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9. Отчет депутатов перед избирателям</w:t>
      </w:r>
      <w:proofErr w:type="gramStart"/>
      <w:r>
        <w:rPr>
          <w:b w:val="0"/>
          <w:bCs w:val="0"/>
          <w:iCs/>
          <w:sz w:val="28"/>
          <w:szCs w:val="28"/>
        </w:rPr>
        <w:t>и(</w:t>
      </w:r>
      <w:proofErr w:type="gramEnd"/>
      <w:r>
        <w:rPr>
          <w:b w:val="0"/>
          <w:bCs w:val="0"/>
          <w:iCs/>
          <w:sz w:val="28"/>
          <w:szCs w:val="28"/>
        </w:rPr>
        <w:t>ноябрь, декабрь)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10.  Учеба депутатов </w:t>
      </w:r>
      <w:proofErr w:type="gramStart"/>
      <w:r>
        <w:rPr>
          <w:b w:val="0"/>
          <w:bCs w:val="0"/>
          <w:iCs/>
          <w:sz w:val="28"/>
          <w:szCs w:val="28"/>
        </w:rPr>
        <w:t xml:space="preserve">( </w:t>
      </w:r>
      <w:proofErr w:type="gramEnd"/>
      <w:r>
        <w:rPr>
          <w:b w:val="0"/>
          <w:bCs w:val="0"/>
          <w:iCs/>
          <w:sz w:val="28"/>
          <w:szCs w:val="28"/>
        </w:rPr>
        <w:t>по отдельному плану)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11. Участие депутатов Совета в собраниях и сходах граждан (по плану)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12. Освещение деятельности Совета: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Освещение деятельности  Совета  на информационных  стендах поселения.  Информирование населения о деятельности Совета во время встреч депутатов с избирателями, в трудовых коллективах (регулярно)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                                __________________________</w:t>
      </w: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E003F" w:rsidRPr="00B90D48" w:rsidRDefault="005E003F" w:rsidP="005E003F">
      <w:pPr>
        <w:widowControl w:val="0"/>
        <w:shd w:val="clear" w:color="auto" w:fill="FFFFFF"/>
        <w:autoSpaceDE w:val="0"/>
        <w:autoSpaceDN w:val="0"/>
        <w:adjustRightInd w:val="0"/>
        <w:rPr>
          <w:b w:val="0"/>
          <w:bCs w:val="0"/>
          <w:iCs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003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0C5B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4B14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3CF2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3F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2CE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543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B3A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D7E1D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7E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03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22C6C-86CD-489F-B51C-63648E27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1850</Characters>
  <Application>Microsoft Office Word</Application>
  <DocSecurity>0</DocSecurity>
  <Lines>15</Lines>
  <Paragraphs>4</Paragraphs>
  <ScaleCrop>false</ScaleCrop>
  <Company>Krokoz™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2019-10-06T23:26:00Z</cp:lastPrinted>
  <dcterms:created xsi:type="dcterms:W3CDTF">2019-09-25T04:53:00Z</dcterms:created>
  <dcterms:modified xsi:type="dcterms:W3CDTF">2019-10-06T23:26:00Z</dcterms:modified>
</cp:coreProperties>
</file>