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A76" w:rsidRDefault="00376A76" w:rsidP="00376A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376A76" w:rsidRDefault="00376A76" w:rsidP="00376A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376A76" w:rsidRDefault="00376A76" w:rsidP="00376A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376A76" w:rsidRPr="00B23527" w:rsidRDefault="00376A76" w:rsidP="00376A7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76A76" w:rsidRPr="00B23527" w:rsidRDefault="00376A76" w:rsidP="00376A7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352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76A76" w:rsidRDefault="00376A76" w:rsidP="00376A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декабря      2020 года                                                           №  31</w:t>
      </w:r>
    </w:p>
    <w:p w:rsidR="00376A76" w:rsidRDefault="00376A76" w:rsidP="00376A76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376A76" w:rsidRDefault="00376A76" w:rsidP="00376A76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6A76" w:rsidRPr="00796483" w:rsidRDefault="00376A76" w:rsidP="00376A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О признании утратившим силу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Главы сельского поселения «Верхне-Куэнгинское» № 4 от 04.03.2015 года «О порядке осуществления полномочий органом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>
        <w:rPr>
          <w:rFonts w:ascii="Times New Roman" w:hAnsi="Times New Roman" w:cs="Times New Roman"/>
          <w:b/>
          <w:bCs/>
          <w:sz w:val="28"/>
          <w:szCs w:val="28"/>
        </w:rPr>
        <w:t xml:space="preserve"> внутреннего муниципального финансового контроля»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.3 ст.269.2 Бюджетного кодекса РФ (в редакции Федерального закона от 26.07.2019 г.  № 199-ФЗ), в силу  п.4 ст.7 Федерального  закона от 06.10.2003 г. № 131-ФЗ «Об общих принципах  организации местного самоуправления в Российской Федерации», руководствуясь уставом сельского поселения «Верхне-Куэнгинское» 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6A76" w:rsidRDefault="00376A76" w:rsidP="00376A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19F1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остановление </w:t>
      </w:r>
      <w:r w:rsidRPr="003419F1">
        <w:rPr>
          <w:rFonts w:ascii="Times New Roman" w:hAnsi="Times New Roman" w:cs="Times New Roman"/>
          <w:bCs/>
          <w:sz w:val="28"/>
          <w:szCs w:val="28"/>
        </w:rPr>
        <w:t xml:space="preserve"> Главы сельского поселения «Верхне-Куэнгинское»</w:t>
      </w:r>
    </w:p>
    <w:p w:rsidR="00376A76" w:rsidRPr="003419F1" w:rsidRDefault="00376A76" w:rsidP="00376A7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19F1">
        <w:rPr>
          <w:rFonts w:ascii="Times New Roman" w:hAnsi="Times New Roman" w:cs="Times New Roman"/>
          <w:bCs/>
          <w:sz w:val="28"/>
          <w:szCs w:val="28"/>
        </w:rPr>
        <w:t xml:space="preserve"> № 4 от 04.03.2015 года «О порядке осуществления полномочий органом  внутреннего муниципального финансового контроля»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  признать утратившим силу.</w:t>
      </w:r>
    </w:p>
    <w:bookmarkEnd w:id="0"/>
    <w:bookmarkEnd w:id="1"/>
    <w:bookmarkEnd w:id="2"/>
    <w:bookmarkEnd w:id="3"/>
    <w:bookmarkEnd w:id="4"/>
    <w:bookmarkEnd w:id="5"/>
    <w:p w:rsidR="00376A76" w:rsidRPr="003419F1" w:rsidRDefault="00376A76" w:rsidP="00376A7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 опубликовать (обнародовать) в порядке,                установленном  уставом сельского поселения «Верхне-Куэнгинское».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73FC0">
        <w:rPr>
          <w:rFonts w:ascii="Times New Roman" w:hAnsi="Times New Roman" w:cs="Times New Roman"/>
          <w:sz w:val="28"/>
          <w:szCs w:val="28"/>
        </w:rPr>
        <w:t>3. Настоящее постановление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Контроль исполнения настоящего постановления оставляю за собой.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A76" w:rsidRPr="00A43A81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A76" w:rsidRPr="00A43A81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A76" w:rsidRPr="00A43A81" w:rsidRDefault="00376A76" w:rsidP="00376A76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376A76" w:rsidRDefault="00376A76" w:rsidP="00376A76"/>
    <w:p w:rsidR="005421DD" w:rsidRDefault="005421DD"/>
    <w:p w:rsidR="00F3785F" w:rsidRDefault="00F3785F"/>
    <w:sectPr w:rsidR="00F3785F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E723D"/>
    <w:multiLevelType w:val="hybridMultilevel"/>
    <w:tmpl w:val="18409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A7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A76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C66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6EEC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85F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A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Company>Krokoz™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2020-12-08T01:31:00Z</dcterms:created>
  <dcterms:modified xsi:type="dcterms:W3CDTF">2020-12-14T05:18:00Z</dcterms:modified>
</cp:coreProperties>
</file>