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1E4" w:rsidRDefault="00FD41E4" w:rsidP="00FD41E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Извлечение из Устава сельского поселения «Верхне-Куэнгинское», принятого  решением Совета сельского поселения «Верхне-Куэнгинское»  муниципального района «Сретенский район» Забайкальского края  № 111 от 12 апреля 2018 года   </w:t>
      </w:r>
    </w:p>
    <w:p w:rsidR="00FD41E4" w:rsidRDefault="00FD41E4" w:rsidP="00FD41E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FD41E4" w:rsidRDefault="00FD41E4" w:rsidP="00FD41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D41E4" w:rsidRDefault="00FD41E4" w:rsidP="00FD41E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FD41E4" w:rsidRDefault="00FD41E4" w:rsidP="00FD41E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3E0682">
        <w:rPr>
          <w:rFonts w:ascii="Arial" w:hAnsi="Arial" w:cs="Arial"/>
          <w:b/>
        </w:rPr>
        <w:t>Статья 43. Закупки для обеспечения муниципальных нужд</w:t>
      </w:r>
    </w:p>
    <w:p w:rsidR="00FD41E4" w:rsidRPr="003E0682" w:rsidRDefault="00FD41E4" w:rsidP="00FD41E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FD41E4" w:rsidRPr="003E0682" w:rsidRDefault="00FD41E4" w:rsidP="00FD41E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E0682">
        <w:rPr>
          <w:rFonts w:ascii="Arial" w:hAnsi="Arial" w:cs="Arial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FD41E4" w:rsidRPr="003E0682" w:rsidRDefault="00FD41E4" w:rsidP="00FD41E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E0682">
        <w:rPr>
          <w:rFonts w:ascii="Arial" w:hAnsi="Arial" w:cs="Arial"/>
        </w:rPr>
        <w:t>2. Закупки товаров, работ, услуг для обеспечения муниципальных нужд осуществляются за счет средств бюджета сельского поселения.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41E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8EB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E4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567</Characters>
  <Application>Microsoft Office Word</Application>
  <DocSecurity>0</DocSecurity>
  <Lines>4</Lines>
  <Paragraphs>1</Paragraphs>
  <ScaleCrop>false</ScaleCrop>
  <Company>Krokoz™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2020-12-07T02:15:00Z</dcterms:created>
  <dcterms:modified xsi:type="dcterms:W3CDTF">2020-12-07T02:19:00Z</dcterms:modified>
</cp:coreProperties>
</file>