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982" w:rsidRPr="00FC629B" w:rsidRDefault="00362982" w:rsidP="00FC629B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17365D" w:themeColor="text2" w:themeShade="BF"/>
          <w:kern w:val="36"/>
          <w:sz w:val="36"/>
          <w:szCs w:val="36"/>
          <w:u w:val="single"/>
          <w:lang w:eastAsia="ru-RU"/>
        </w:rPr>
      </w:pPr>
      <w:r w:rsidRPr="00FC629B">
        <w:rPr>
          <w:rFonts w:ascii="Times New Roman" w:eastAsia="Times New Roman" w:hAnsi="Times New Roman" w:cs="Times New Roman"/>
          <w:b/>
          <w:i/>
          <w:color w:val="17365D" w:themeColor="text2" w:themeShade="BF"/>
          <w:kern w:val="36"/>
          <w:sz w:val="36"/>
          <w:szCs w:val="36"/>
          <w:u w:val="single"/>
          <w:lang w:eastAsia="ru-RU"/>
        </w:rPr>
        <w:t>Осторожно, тонкий лед</w:t>
      </w:r>
      <w:r w:rsidR="00FC629B" w:rsidRPr="00FC629B">
        <w:rPr>
          <w:rFonts w:ascii="Times New Roman" w:eastAsia="Times New Roman" w:hAnsi="Times New Roman" w:cs="Times New Roman"/>
          <w:b/>
          <w:i/>
          <w:color w:val="17365D" w:themeColor="text2" w:themeShade="BF"/>
          <w:kern w:val="36"/>
          <w:sz w:val="36"/>
          <w:szCs w:val="36"/>
          <w:u w:val="single"/>
          <w:lang w:eastAsia="ru-RU"/>
        </w:rPr>
        <w:t>!</w:t>
      </w:r>
      <w:bookmarkStart w:id="0" w:name="_GoBack"/>
      <w:bookmarkEnd w:id="0"/>
    </w:p>
    <w:p w:rsidR="001528D8" w:rsidRPr="00FC629B" w:rsidRDefault="00362982" w:rsidP="00FC629B">
      <w:pPr>
        <w:jc w:val="center"/>
        <w:rPr>
          <w:sz w:val="32"/>
          <w:szCs w:val="32"/>
        </w:rPr>
      </w:pPr>
      <w:r w:rsidRPr="003629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 весенними лучами солнца лед на водоемах становится рыхлым и непрочным. В это время выходить на его поверхность крайне опасно. Однако каждый год многие люди пренебрегают мерами предосторожности и выходят на тонкий весенний лед, тем самым, подвергая свою жизнь смертельной опасности.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FC629B">
        <w:rPr>
          <w:rFonts w:ascii="Times New Roman" w:eastAsia="Times New Roman" w:hAnsi="Times New Roman" w:cs="Times New Roman"/>
          <w:color w:val="4F81BD" w:themeColor="accent1"/>
          <w:sz w:val="32"/>
          <w:szCs w:val="32"/>
          <w:u w:val="single"/>
          <w:lang w:eastAsia="ru-RU"/>
        </w:rPr>
        <w:t>Это нужно знать</w:t>
      </w:r>
      <w:r w:rsidRPr="00FC629B">
        <w:rPr>
          <w:rFonts w:ascii="Times New Roman" w:eastAsia="Times New Roman" w:hAnsi="Times New Roman" w:cs="Times New Roman"/>
          <w:color w:val="4F81BD" w:themeColor="accent1"/>
          <w:sz w:val="32"/>
          <w:szCs w:val="32"/>
          <w:lang w:eastAsia="ru-RU"/>
        </w:rPr>
        <w:t>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• Безопасным для человека считается лед толщиною не менее 10 сантиметров в пресной воде и 15 сантиметров в соленой.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• В устьях рек и притоках прочность льда ослаблена. Лед непрочен в местах быстрого течения, бьющих ключей и стоковых вод, а также в районах произрастания водной растительности, вблизи деревьев, кустов и камыша.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• Если температура воздуха выше 0 градусов держится более трех дней, то прочность льда снижается на 25%.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• Прочность льда можно определить визуально: лед голубого цвета </w:t>
      </w:r>
      <w:proofErr w:type="gramStart"/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t>-п</w:t>
      </w:r>
      <w:proofErr w:type="gramEnd"/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t>рочный, белого - прочность его в 2 раза меньше, серый, матово-белый или с желтоватым оттенком лед ненадежен.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FC629B">
        <w:rPr>
          <w:rFonts w:ascii="Times New Roman" w:eastAsia="Times New Roman" w:hAnsi="Times New Roman" w:cs="Times New Roman"/>
          <w:b/>
          <w:color w:val="0F243E" w:themeColor="text2" w:themeShade="80"/>
          <w:sz w:val="32"/>
          <w:szCs w:val="32"/>
          <w:lang w:eastAsia="ru-RU"/>
        </w:rPr>
        <w:t>Если случилась беда</w:t>
      </w:r>
      <w:r w:rsidRPr="00FC629B">
        <w:rPr>
          <w:rFonts w:ascii="Times New Roman" w:eastAsia="Times New Roman" w:hAnsi="Times New Roman" w:cs="Times New Roman"/>
          <w:color w:val="0F243E" w:themeColor="text2" w:themeShade="80"/>
          <w:sz w:val="32"/>
          <w:szCs w:val="32"/>
          <w:lang w:eastAsia="ru-RU"/>
        </w:rPr>
        <w:t> 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FC629B">
        <w:rPr>
          <w:rFonts w:ascii="Times New Roman" w:eastAsia="Times New Roman" w:hAnsi="Times New Roman" w:cs="Times New Roman"/>
          <w:b/>
          <w:i/>
          <w:color w:val="00B0F0"/>
          <w:sz w:val="32"/>
          <w:szCs w:val="32"/>
          <w:u w:val="single"/>
          <w:lang w:eastAsia="ru-RU"/>
        </w:rPr>
        <w:t>Что делать, если вы провалились в холодную воду:</w:t>
      </w:r>
      <w:r w:rsidRPr="00FC629B">
        <w:rPr>
          <w:rFonts w:ascii="Times New Roman" w:eastAsia="Times New Roman" w:hAnsi="Times New Roman" w:cs="Times New Roman"/>
          <w:color w:val="00B0F0"/>
          <w:sz w:val="32"/>
          <w:szCs w:val="32"/>
          <w:lang w:eastAsia="ru-RU"/>
        </w:rPr>
        <w:t>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• Не паникуйте, не делайте резких движений, стабилизируйте дыхание.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• Раскиньте руки в стороны и постарайтесь зацепиться за кромку льда, придав телу горизонтальное положение по направлению течения.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• Попытайтесь осторожно налечь грудью на край льда и забросить одну, а потом и другую ноги на лед.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• Если лед выдержал, перекатываясь, медленно ползите к берегу.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• Ползите в ту сторону - откуда пришли, ведь лед здесь уже проверен на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прочность. 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FC629B">
        <w:rPr>
          <w:rFonts w:ascii="Times New Roman" w:eastAsia="Times New Roman" w:hAnsi="Times New Roman" w:cs="Times New Roman"/>
          <w:b/>
          <w:color w:val="17365D" w:themeColor="text2" w:themeShade="BF"/>
          <w:sz w:val="32"/>
          <w:szCs w:val="32"/>
          <w:u w:val="single"/>
          <w:lang w:eastAsia="ru-RU"/>
        </w:rPr>
        <w:br/>
        <w:t>Если нужна Ваша помощь:</w:t>
      </w:r>
      <w:r w:rsidRPr="00FC629B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• Вооружитесь любой длинной палкой, </w:t>
      </w:r>
      <w:proofErr w:type="spellStart"/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t>доскою</w:t>
      </w:r>
      <w:proofErr w:type="spellEnd"/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шестом или </w:t>
      </w:r>
      <w:proofErr w:type="spellStart"/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t>веревкою</w:t>
      </w:r>
      <w:proofErr w:type="spellEnd"/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t>. Можно связать воедино шарфы, ремни или одежду.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• Следует ползком, широко расставляя при этом руки и ноги и толкая перед собою спасательные средства, осторожно двигаться по направлению к полынье.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• Остановитесь от находящегося в воде человека в нескольких метрах, бросьте ему веревку, край одежды, подайте палку или шест.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• Осторожно вытащите пострадавшего на лед, и вместе ползком выбирайтесь из опасной зоны.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• Ползите в ту сторону - откуда пришли.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• Доставьте пострадавшего в теплое место. Окажите ему помощь: снимите с него мокрую одежду, энергично разотрите тело (до покраснения кожи) смоченной в спирте или водке суконкой или руками, напоите пострадавшего горячим чаем. Ни в коем случае не давайте пострадавшему алкоголь - в подобных случаях это может привести к летальному исходу. </w:t>
      </w:r>
      <w:r w:rsidRPr="00FC629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</w:p>
    <w:sectPr w:rsidR="001528D8" w:rsidRPr="00FC6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D4F"/>
    <w:rsid w:val="001528D8"/>
    <w:rsid w:val="00362982"/>
    <w:rsid w:val="00D06D4F"/>
    <w:rsid w:val="00FC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8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1999</Characters>
  <Application>Microsoft Office Word</Application>
  <DocSecurity>0</DocSecurity>
  <Lines>16</Lines>
  <Paragraphs>4</Paragraphs>
  <ScaleCrop>false</ScaleCrop>
  <Company>Home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2016-02-12T01:12:00Z</dcterms:created>
  <dcterms:modified xsi:type="dcterms:W3CDTF">2019-04-07T23:30:00Z</dcterms:modified>
</cp:coreProperties>
</file>