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86" w:rsidRPr="00D11286" w:rsidRDefault="00D11286" w:rsidP="00D11286">
      <w:pPr>
        <w:shd w:val="clear" w:color="auto" w:fill="FFFFFF"/>
        <w:spacing w:before="161" w:after="161" w:line="240" w:lineRule="auto"/>
        <w:ind w:left="340"/>
        <w:outlineLvl w:val="0"/>
        <w:rPr>
          <w:rFonts w:ascii="Arial" w:eastAsia="Times New Roman" w:hAnsi="Arial" w:cs="Arial"/>
          <w:b/>
          <w:bCs/>
          <w:color w:val="22272F"/>
          <w:kern w:val="36"/>
          <w:sz w:val="30"/>
          <w:szCs w:val="30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22272F"/>
          <w:kern w:val="36"/>
          <w:sz w:val="30"/>
          <w:szCs w:val="30"/>
          <w:lang w:eastAsia="ru-RU"/>
        </w:rPr>
        <w:t>Указ Президента РФ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 изменениями и дополнениями)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</w:pPr>
      <w:bookmarkStart w:id="0" w:name="text"/>
      <w:bookmarkEnd w:id="0"/>
      <w:proofErr w:type="gramStart"/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t>Указ Президента РФ от 21 сентября 2009 г. N 1065</w:t>
      </w:r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br/>
        <w:t>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</w:t>
      </w:r>
      <w:proofErr w:type="gramEnd"/>
    </w:p>
    <w:p w:rsidR="00D11286" w:rsidRPr="00D11286" w:rsidRDefault="00D11286" w:rsidP="00D11286">
      <w:pPr>
        <w:pBdr>
          <w:bottom w:val="dotted" w:sz="6" w:space="0" w:color="3272C0"/>
        </w:pBdr>
        <w:shd w:val="clear" w:color="auto" w:fill="FFFFFF"/>
        <w:spacing w:after="272" w:line="240" w:lineRule="auto"/>
        <w:outlineLvl w:val="3"/>
        <w:rPr>
          <w:rFonts w:ascii="Arial" w:eastAsia="Times New Roman" w:hAnsi="Arial" w:cs="Arial"/>
          <w:b/>
          <w:bCs/>
          <w:color w:val="3272C0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 xml:space="preserve">С изменениями и дополнениями </w:t>
      </w:r>
      <w:proofErr w:type="gramStart"/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>от</w:t>
      </w:r>
      <w:proofErr w:type="gramEnd"/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>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12 января, 1, 21 июля 2010 г., 13 марта 2012 г., 2 апреля, 3 декабря 2013 г., 11 апреля, 23 июня 2014 г., 8 марта, 15 июля 2015 г., 19 сентября 2017 г., 9 августа 2018 г., 10 декабря 2020 г., 25 апреля 2022 г., 26 июня 2023 г.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 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 соответствии с </w:t>
      </w:r>
      <w:hyperlink r:id="rId4" w:anchor="block_80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Федеральным законом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от 25 декабря 2008 г. N 273-ФЗ "О противодействии коррупции" постановляю: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1.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Утвердить прилагаемое </w:t>
      </w:r>
      <w:hyperlink r:id="rId5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Положение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2. Руководителям федеральных государственных органов до 1 ноября 2009 г. принять </w:t>
      </w:r>
      <w:hyperlink r:id="rId6" w:anchor="/multilink/196300/paragraph/4/number/0: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меры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по обеспечению исполнения </w:t>
      </w:r>
      <w:hyperlink r:id="rId7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Положения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, утвержденного настоящим Указом.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8" w:anchor="block_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11 апреля 2014 г. N 226 в пункт 3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9" w:anchor="/document/0/block/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3.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Руководителям федеральных государственных органов (кроме федеральных государственных органов, названных в </w:t>
      </w:r>
      <w:hyperlink r:id="rId10" w:anchor="block_12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разделе II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 </w:t>
      </w:r>
      <w:hyperlink r:id="rId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  <w:proofErr w:type="gramEnd"/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Президента Российской Федерации от 18 мая 2009 г. N 557) до 1 ноября 2009 г. </w:t>
      </w:r>
      <w:hyperlink r:id="rId12" w:anchor="/multilink/196300/paragraph/13651/number/0: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создать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подразделения кадровых служб по профилактике коррупционных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  <w:proofErr w:type="gramEnd"/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См. </w:t>
      </w:r>
      <w:hyperlink r:id="rId1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Типовое положение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 подразделении по профилактике коррупционных и иных правонарушений кадровой службы федерального государственного органа, утвержденное Правительством РФ 18 февраля 2010 г. N 647п-П16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а) обеспечение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1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Федеральным законом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от 25 декабря 2008 г. N 273-ФЗ "О противодействии коррупции" и другими федеральными законами (далее - требования к служебному поведению);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принятие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г) оказание федеральным государственным служащим консультативной помощи по вопросам, связанным с применением на практике требований к служебному поведению и </w:t>
      </w:r>
      <w:hyperlink r:id="rId15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общих принципов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служебного поведения государственных служащих, утвержденных </w:t>
      </w:r>
      <w:hyperlink r:id="rId1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12 августа 2002 г. N 885,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федеральными государственными служащими, государственными служащими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субъектов Российской Федерации или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д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е) организация правового просвещения федеральных государственных служащих;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ж) проведение служебных проверок;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Подпункт "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з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" изменен с 25 апреля 2022 г. - </w:t>
      </w:r>
      <w:hyperlink r:id="rId17" w:anchor="block_3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8" w:anchor="/document/0/block/3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spellStart"/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з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) осуществление (в том числе с использованием государственной информационной системы в области противодействия коррупции "Посейдон") </w:t>
      </w:r>
      <w:hyperlink r:id="rId19" w:anchor="/multilink/196300/paragraph/99483/number/0: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проверки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а также сведений (в части, касающейся профилактики коррупционных правонарушений), представляемых гражданами, претендующими на замещение должностей федеральной государственной службы, в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соответствии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с нормативными правовыми актами Российской Федерации, проверки соблюдения федеральными государственными служащими требований к служебному поведению;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к) взаимодействие с правоохранительными органами в установленной сфере деятельности;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Подпункт "л" изменен с 25 апреля 2022 г. - </w:t>
      </w:r>
      <w:hyperlink r:id="rId20" w:anchor="block_3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21" w:anchor="/document/0/block/3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сведений о соблюдении гражданами, замещавшими должности федеральной государственной службы, ограничений при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федеральными государственными служащими с их согласия, получение от них с 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Федерации, территориальных органов федеральных государственных органов, органов местного самоуправления, предприятий, учреждений и организаций (в том числе с использованием государственной информационной системы в области противодействия коррупции "Посейдон") информации о соблюдении федеральными государственными служащими требований к служебному поведению (за исключением информации, содержащей сведения, составляющие государственную, банковскую, налоговую или иную охраняемую законом тайну), изучение представленных гражданами или федеральными государственными служащими сведений, иной полученной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информации;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Подпункт "м" изменен с 25 апреля 2022 г. - </w:t>
      </w:r>
      <w:hyperlink r:id="rId22" w:anchor="block_31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23" w:anchor="/document/0/block/31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м) осуществление (в том числе с использованием государственной информационной системы в области противодействия коррупции "Посейдон")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4. Руководителям федеральных государственных органов, названных в </w:t>
      </w:r>
      <w:hyperlink r:id="rId24" w:anchor="block_12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разделе II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перечня должностей, утвержденного </w:t>
      </w:r>
      <w:hyperlink r:id="rId25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18 мая 2009 г. N 557, до 1 ноября 2009 г. </w:t>
      </w:r>
      <w:hyperlink r:id="rId26" w:anchor="/multilink/196300/paragraph/16/number/0: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определить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подразделения по профилактике коррупционных и иных правонарушений, ответственные за реализацию функций, предусмотренных </w:t>
      </w:r>
      <w:hyperlink r:id="rId27" w:anchor="block_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пунктом 3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Указа.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5 изменен с 26 июня 2023 г. - </w:t>
      </w:r>
      <w:hyperlink r:id="rId28" w:anchor="block_17787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26 июня 2023 г. N 474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29" w:anchor="/document/0/block/5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5.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 </w:t>
      </w:r>
      <w:hyperlink r:id="rId3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18 мая 2009 г. N 560 гражданами, претендующими на замещение руководящих должностей в государственных корпорациях, фондах и иных организациях, а также лицами, замещающими такие должности, осуществляется Управлением Президента Российской Федерации по вопросам государственной службы, кадров 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противодействия коррупции и подразделением Аппарата Правительства </w:t>
      </w: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Российской Федерации, </w:t>
      </w:r>
      <w:hyperlink r:id="rId31" w:anchor="block_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определяемым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Правительством Российской Федерации, в порядке, предусмотренном </w:t>
      </w:r>
      <w:hyperlink r:id="rId32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Положением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, утвержденным настоящим Указом.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6 изменен с 26 июня 2023 г. - </w:t>
      </w:r>
      <w:hyperlink r:id="rId33" w:anchor="block_1778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26 июня 2023 г. N 474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34" w:anchor="/document/0/block/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6.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 </w:t>
      </w:r>
      <w:hyperlink r:id="rId35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положений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 (в части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,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касающейся профилактики коррупционных правонарушений), представляемых гражданами, 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 </w:t>
      </w:r>
      <w:hyperlink r:id="rId3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Федеральным законом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от 25 декабря 2008 г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. N 273-ФЗ "О противодействии коррупции", другими федеральными законами, нормативными правовыми актами субъектов Российской Федерации и муниципальными правовыми актами.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При осуществлении проверки, предусмотренной настоящим пунктом, предоставить высшим должностным лицам субъектов Российской Федерации право направлять запросы о проведении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оперативно-разыскных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мероприятий в соответствии с </w:t>
      </w:r>
      <w:hyperlink r:id="rId37" w:anchor="block_7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частью третьей статьи 7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Федерального закона от 12 августа 1995 г. N 144-ФЗ "Об оперативно-розыскной деятельности".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7. Правительству Российской Федерации: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 1 ноября 2009 г. представить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 предусмотрено </w:t>
      </w:r>
      <w:hyperlink r:id="rId38" w:anchor="block_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пунктом 3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Указа;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 1 декабря 2009 г. 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8. Признать утратившими силу: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39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 июня 1998 г. N 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 23, ст. 2502);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0" w:anchor="block_20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 "г" пункта 2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Указа Президента Российской Федерации от 31 мая 1999 г. N 680 "Об утверждении Положения об Управлении кадров Президента Российской Федерации" (Собрание законодательства Российской Федерации, 1999, N 23, ст. 2818);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1" w:anchor="block_1009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 9 приложения N 1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к Указу Президента Российской Федерации от 28 июня 2005 г. N 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 28, ст. 2865).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lastRenderedPageBreak/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36"/>
        <w:gridCol w:w="3119"/>
      </w:tblGrid>
      <w:tr w:rsidR="00D11286" w:rsidRPr="00D11286" w:rsidTr="00D11286">
        <w:tc>
          <w:tcPr>
            <w:tcW w:w="3300" w:type="pct"/>
            <w:shd w:val="clear" w:color="auto" w:fill="FFFFFF"/>
            <w:vAlign w:val="bottom"/>
            <w:hideMark/>
          </w:tcPr>
          <w:p w:rsidR="00D11286" w:rsidRPr="00D11286" w:rsidRDefault="00D11286" w:rsidP="00D11286">
            <w:pPr>
              <w:spacing w:before="68" w:after="68" w:line="240" w:lineRule="auto"/>
              <w:ind w:left="68" w:right="68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286">
              <w:rPr>
                <w:rFonts w:ascii="Times New Roman" w:eastAsia="Times New Roman" w:hAnsi="Times New Roman" w:cs="Times New Roman"/>
                <w:lang w:eastAsia="ru-RU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D11286" w:rsidRPr="00D11286" w:rsidRDefault="00D11286" w:rsidP="00D11286">
            <w:pPr>
              <w:spacing w:before="68" w:after="68" w:line="240" w:lineRule="auto"/>
              <w:ind w:left="68" w:right="68"/>
              <w:jc w:val="right"/>
              <w:rPr>
                <w:rFonts w:ascii="Times New Roman" w:eastAsia="Times New Roman" w:hAnsi="Times New Roman" w:cs="Times New Roman"/>
                <w:color w:val="464C55"/>
                <w:lang w:eastAsia="ru-RU"/>
              </w:rPr>
            </w:pPr>
            <w:r w:rsidRPr="00D11286">
              <w:rPr>
                <w:rFonts w:ascii="Times New Roman" w:eastAsia="Times New Roman" w:hAnsi="Times New Roman" w:cs="Times New Roman"/>
                <w:color w:val="464C55"/>
                <w:lang w:eastAsia="ru-RU"/>
              </w:rPr>
              <w:t>Д. Медведев</w:t>
            </w:r>
          </w:p>
        </w:tc>
      </w:tr>
    </w:tbl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 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Москва, Кремль</w:t>
      </w: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br/>
        <w:t>21 сентября 2009 года</w:t>
      </w: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br/>
        <w:t>N 1065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 </w:t>
      </w:r>
    </w:p>
    <w:p w:rsidR="00D11286" w:rsidRPr="00D11286" w:rsidRDefault="00D11286" w:rsidP="00D1128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t>Положение</w:t>
      </w:r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br/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br/>
        <w:t>(утв. </w:t>
      </w:r>
      <w:hyperlink r:id="rId42" w:history="1">
        <w:r w:rsidRPr="00D11286">
          <w:rPr>
            <w:rFonts w:ascii="Arial" w:eastAsia="Times New Roman" w:hAnsi="Arial" w:cs="Arial"/>
            <w:b/>
            <w:bCs/>
            <w:color w:val="3272C0"/>
            <w:sz w:val="27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22272F"/>
          <w:sz w:val="27"/>
          <w:szCs w:val="27"/>
          <w:lang w:eastAsia="ru-RU"/>
        </w:rPr>
        <w:t> Президента РФ от 21 сентября 2009 г. N 1065)</w:t>
      </w:r>
      <w:proofErr w:type="gramEnd"/>
    </w:p>
    <w:p w:rsidR="00D11286" w:rsidRPr="00D11286" w:rsidRDefault="00D11286" w:rsidP="00D11286">
      <w:pPr>
        <w:pBdr>
          <w:bottom w:val="dotted" w:sz="6" w:space="0" w:color="3272C0"/>
        </w:pBdr>
        <w:shd w:val="clear" w:color="auto" w:fill="FFFFFF"/>
        <w:spacing w:after="272" w:line="240" w:lineRule="auto"/>
        <w:outlineLvl w:val="3"/>
        <w:rPr>
          <w:rFonts w:ascii="Arial" w:eastAsia="Times New Roman" w:hAnsi="Arial" w:cs="Arial"/>
          <w:b/>
          <w:bCs/>
          <w:color w:val="3272C0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 xml:space="preserve">С изменениями и дополнениями </w:t>
      </w:r>
      <w:proofErr w:type="gramStart"/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>от</w:t>
      </w:r>
      <w:proofErr w:type="gramEnd"/>
      <w:r w:rsidRPr="00D11286">
        <w:rPr>
          <w:rFonts w:ascii="Arial" w:eastAsia="Times New Roman" w:hAnsi="Arial" w:cs="Arial"/>
          <w:b/>
          <w:bCs/>
          <w:color w:val="3272C0"/>
          <w:lang w:eastAsia="ru-RU"/>
        </w:rPr>
        <w:t>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12 января, 1 июля 2010 г., 13 марта 2012 г., 2 апреля, 3 декабря 2013 г., 23 июня 2014 г., 8 марта, 15 июля 2015 г., 19 сентября 2017 г., 9 августа 2018 г., 10 декабря 2020 г., 25 апреля 2022 г., 26 июня 2023 г.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 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1. Настоящим Положением определяется порядок осуществления проверки: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3" w:anchor="block_3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23 июня 2014 г. N 453 в подпункт "а" внесены изменения, </w:t>
      </w:r>
      <w:hyperlink r:id="rId44" w:anchor="block_7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вступающие в силу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с 1 августа 2014 г.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5" w:anchor="/document/0/block/1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подпункта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представленных в соответствии с </w:t>
      </w:r>
      <w:hyperlink r:id="rId4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18 мая 2009 г. N 559: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гражданами, претендующими на замещение должностей федеральной государственной службы (далее - граждане), на отчетную дату;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федеральными государственными служащими (далее - государственные служащие) за отчетный период и за два года, предшествующие отчетному периоду;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Подпункт "б" изменен с 19 сентября 2017 г. - </w:t>
      </w:r>
      <w:hyperlink r:id="rId47" w:anchor="block_2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19 сентября 2017 г. N 431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8" w:anchor="/document/0/block/11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49" w:anchor="block_3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23 июня 2014 г. N 453 подпункт "в" изложен в новой редакции, </w:t>
      </w:r>
      <w:hyperlink r:id="rId50" w:anchor="block_7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вступающей в силу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с 1 августа 2014 г.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51" w:anchor="/document/0/block/11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подпункта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5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Федеральным законом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 от 25 декабря 2008 г. N 273-ФЗ </w:t>
      </w: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2. Проверка, предусмотренная </w:t>
      </w:r>
      <w:hyperlink r:id="rId53" w:anchor="block_11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подпунктами "б"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и </w:t>
      </w:r>
      <w:hyperlink r:id="rId54" w:anchor="block_11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"в" пункта 1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осуществляется соответственно в отношении граждан, претендующих на замещение любой должности федеральной государственной службы, и государственных служащих, замещающих любую должность федеральной государственной службы.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55" w:anchor="block_10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15 июля 2015 г. N 364 пункт 3 изложен в новой редакции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56" w:anchor="/document/0/block/10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3.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государственным служащим, замещающим должность федеральной государственной службы, не предусмотренную </w:t>
      </w:r>
      <w:hyperlink r:id="rId57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перечнем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должностей, утвержденным </w:t>
      </w:r>
      <w:hyperlink r:id="rId5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18 мая 2009 г. N 557, и претендующим на замещение должности федеральной государственной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в соответствии с нормативными правовыми актами Российской Федерации.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59" w:anchor="block_1004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 апреля 2013 г. N 309 в пункт 4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60" w:anchor="/document/0/block/10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4. Проверка, предусмотренная </w:t>
      </w:r>
      <w:hyperlink r:id="rId61" w:anchor="block_10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пунктом 1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осуществляется по 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Заместителя Председателя Правительства Российской Федерации - Руководителя Аппарата Правительства Российской Федерации; руководителя федерального государственного органа или территориального органа федерального государственного органа либо должностного лица, которому такие полномочия </w:t>
      </w:r>
      <w:hyperlink r:id="rId62" w:anchor="/multilink/196300/paragraph/11220/number/0: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предоставлены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руководителем соответствующего федерального государственного органа.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5 изменен с 26 июня 2023 г. - </w:t>
      </w:r>
      <w:hyperlink r:id="rId63" w:anchor="block_31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26 июня 2023 г. N 474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64" w:anchor="/document/0/block/105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5. Управление Президента Российской Федерации по вопросам государственной службы, кадров и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осуществляет проверку: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Федерации, и претендующими на замещение должностей первого заместителя и заместителей Генерального прокурора Российской Федерации, назначение на которые осуществляется по представлению Генерального прокурора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</w:t>
      </w: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замещающими должности федеральной государственной службы, указанные в </w:t>
      </w:r>
      <w:hyperlink r:id="rId65" w:anchor="block_15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государственными служащими, замещающими должности федеральной государственной службы, указанные в </w:t>
      </w:r>
      <w:hyperlink r:id="rId66" w:anchor="block_15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пункта, требований к служебному поведению.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67" w:anchor="block_1004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 апреля 2013 г. N 309 Положение дополнено пунктом 5.1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 </w:t>
      </w:r>
      <w:hyperlink r:id="rId68" w:anchor="block_15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 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лицами, замещающими должности, указанные в </w:t>
      </w:r>
      <w:hyperlink r:id="rId69" w:anchor="block_15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 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70" w:anchor="block_1004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 апреля 2013 г. N 309 Положение дополнено пунктом 5.2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5.2. Проверка, предусмотренная </w:t>
      </w:r>
      <w:hyperlink r:id="rId71" w:anchor="block_105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пунктом 5.1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72" w:anchor="block_8882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в пункт 6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73" w:anchor="/document/0/block/10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Правительства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 </w:t>
      </w:r>
      <w:hyperlink r:id="rId74" w:anchor="block_16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государственными служащими, замещающими должности федеральной государственной службы, указанные в </w:t>
      </w:r>
      <w:hyperlink r:id="rId75" w:anchor="block_16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пункта, требований к служебному поведению.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 xml:space="preserve"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уполномоченных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 органа федерального государственного органа осуществляют </w:t>
      </w:r>
      <w:hyperlink r:id="rId76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проверку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 </w:t>
      </w:r>
      <w:hyperlink r:id="rId77" w:anchor="block_17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государственными служащими, замещающими должности федеральной государственной службы, указанные в </w:t>
      </w:r>
      <w:hyperlink r:id="rId78" w:anchor="block_17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пункта, требований к служебному поведению.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8. Соответствующие подразделения федеральных органов исполнительной власти, уполномоченных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деятельности, и подразделения их территориальных органов по основаниям, в порядке и в сроки, которые устанавливаются положениями об этих органах и их </w:t>
      </w:r>
      <w:hyperlink r:id="rId79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нормативными правовыми актами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, осуществляют проверку: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федеральных органах 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власти или уполномоченными им лицами, а также сведений, представляемых указанными гражданами в соответствии с нормативными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правовыми актами Российской Федерации;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 </w:t>
      </w:r>
      <w:hyperlink r:id="rId80" w:anchor="block_18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соблюдения государственными служащими, замещающими должности федеральной государственной службы, указанные в </w:t>
      </w:r>
      <w:hyperlink r:id="rId81" w:anchor="block_18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"а"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пункта, требований к служебному поведению.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9. </w:t>
      </w:r>
      <w:hyperlink r:id="rId82" w:anchor="block_8882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Утратил силу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.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См. текст </w:t>
      </w:r>
      <w:hyperlink r:id="rId83" w:anchor="/document/0/block/109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пункта 9</w:t>
        </w:r>
      </w:hyperlink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84" w:anchor="block_8882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в пункт 10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85" w:anchor="/document/0/block/11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86" w:anchor="block_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10.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Основанием для осуществления проверки, предусмотренной </w:t>
      </w:r>
      <w:hyperlink r:id="rId87" w:anchor="block_10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пунктом 1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является достаточная информация, представленная в письменном виде в установленном порядке: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  <w:proofErr w:type="gramEnd"/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постоянно действующими руководящими органами политических партий и зарегистрированных в соответствии с </w:t>
      </w:r>
      <w:hyperlink r:id="rId88" w:anchor="block_2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законом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иных общероссийских общественных объединений, не являющихся политическими партиями;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Общественной палатой Российской Федерации;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г) общероссийскими средствами массовой информации.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11. Информация анонимного характера не может служить основанием для проверки.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13. Управление, подразделение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самостоятельно;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89" w:anchor="block_88825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в подпункт "б"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90" w:anchor="/document/0/block/113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подпункта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б) путем направления запроса в федеральные органы исполнительной власти, уполномоченные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деятельности, в соответствии с </w:t>
      </w:r>
      <w:hyperlink r:id="rId91" w:anchor="block_7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частью третьей статьи 7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Федерального закона от 12 августа 1995 г. N 144-ФЗ "Об оперативно-розыскной деятельности" (далее - Федеральный закон "Об оперативно-розыскной деятельности").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14. Кадровые службы территориальных органов федеральных государственных органов осуществляют проверку, предусмотренную </w:t>
      </w:r>
      <w:hyperlink r:id="rId92" w:anchor="block_113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подпунктом "а" пункта 13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Проверку, предусмотренную </w:t>
      </w:r>
      <w:hyperlink r:id="rId93" w:anchor="block_113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подпунктом "б" пункта 13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в интересах территориальных органов федеральных государственных органов осуществляют соответствующие федеральные государственные органы.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94" w:anchor="block_8882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в пункт 15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95" w:anchor="/document/0/block/1015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15. При осуществлении проверки, предусмотренной </w:t>
      </w:r>
      <w:hyperlink r:id="rId96" w:anchor="block_113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подпунктом "а" пункта 13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должностные лица Управления, подразделения Аппарата Правительства Российской Федерации и кадровых слу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жб впр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аве: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проводить беседу с гражданином или государственным служащим;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97" w:anchor="block_11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Решением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Верховного Суда РФ от 8 февраля 2017 г. N АКПИ16-1306, оставленным без изменения </w:t>
      </w:r>
      <w:hyperlink r:id="rId98" w:anchor="block_11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Определением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Апелляционной коллегии Верховного Суда РФ от 25 апреля 2017 г. N АПЛ17-113, подпункт "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"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пункта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15 настоящего Положения признан не противоречащим действующему законодательству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Подпункт "г" изменен с 25 апреля 2022 г. - </w:t>
      </w:r>
      <w:hyperlink r:id="rId99" w:anchor="block_115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0" w:anchor="/document/0/block/115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1" w:history="1">
        <w:proofErr w:type="gramStart"/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г)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 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  <w:proofErr w:type="gramEnd"/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д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) наводить справки у физических лиц и получать от них информацию с их согласия;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Подпункт "е" изменен с 25 апреля 2022 г. - </w:t>
      </w:r>
      <w:hyperlink r:id="rId102" w:anchor="block_115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3" w:anchor="/document/0/block/115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е) осуществлять (в том числе с использованием системы "Посейдон") анализ сведений, представленных гражданином или государственным служащим в соответствии с </w:t>
      </w:r>
      <w:hyperlink r:id="rId104" w:anchor="block_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законодательством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Российской Федерации о противодействии коррупции.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16. В запросе, предусмотренном </w:t>
      </w:r>
      <w:hyperlink r:id="rId105" w:anchor="block_115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подпунктом "г" пункта 15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указываются: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нормативный правовой акт, на основании которого направляется запрос;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6" w:anchor="block_1043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 апреля 2013 г. N 309 в подпункт "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" внесены изменения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7" w:anchor="/document/0/block/116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подпункта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г) содержание и объем сведений, подлежащих проверке;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д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) срок представления запрашиваемых сведений;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е) фамилия, инициалы и номер телефона государственного служащего, подготовившего запрос;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08" w:anchor="block_1043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2 апреля 2013 г. N 309 пункт 16 дополнен подпунктом "е.1"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ж) другие необходимые сведения.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17 изменен с 25 апреля 2022 г. - </w:t>
      </w:r>
      <w:hyperlink r:id="rId109" w:anchor="block_1017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10" w:anchor="/document/0/block/1017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17. В запросе о проведении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оперативно-разыскных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мероприятий (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направленном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в том числе с использованием системы "Посейдон"), помимо сведений, перечисленных в </w:t>
      </w:r>
      <w:hyperlink r:id="rId111" w:anchor="block_101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пункте 16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 </w:t>
      </w:r>
      <w:hyperlink r:id="rId11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Федерального закона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"Об оперативно-розыскной деятельности".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18 изменен с 1 января 2021 г. - </w:t>
      </w:r>
      <w:hyperlink r:id="rId113" w:anchor="block_20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10 декабря 2020 г. N 778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14" w:anchor="/document/0/block/101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18.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начальником Управления или уполномоченным им должностным лицом Управления, руководителем подразделения Аппарата Правительства Российской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б) руководителем территориального органа федерального государственного органа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деятельности), органы местного самоуправления, на предприятия, в учреждения, организации и общественные объединения.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18.1 изменен с 25 апреля 2022 г. - </w:t>
      </w:r>
      <w:hyperlink r:id="rId115" w:anchor="block_1018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25 апреля 2022 г. N 232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16" w:anchor="/document/0/block/1018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18.1.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 </w:t>
      </w:r>
      <w:hyperlink r:id="rId117" w:anchor="block_2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направляются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(в том числе с использованием системы "Посейдон") руководителями (должностными лицами) федеральных государственных органов, </w:t>
      </w:r>
      <w:hyperlink r:id="rId118" w:anchor="block_100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перечень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которых утвержден Президентом Российской Федерации.</w:t>
      </w:r>
      <w:proofErr w:type="gramEnd"/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 xml:space="preserve">19. Запросы о проведении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оперативно-разыскных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мероприятий исполняются федеральными органами исполнительной власти, уполномоченными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деятельности, и их территориальными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органами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в том числе путем взаимодействия в установленном порядке с правоохранительными органами и специальными службами иностранных государств.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При проведении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оперативно-разыскных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мероприятий по запросам не могут осуществляться действия, указанные в </w:t>
      </w:r>
      <w:hyperlink r:id="rId119" w:anchor="block_6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пунктах 8 - 11 части первой статьи 6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Федерального закона "Об оперативно-розыскной деятельности".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21. Государственные органы (включая федеральные органы исполнительной власти, уполномоченные на осуществление </w:t>
      </w: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оперативно-разыскной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22. Начальник Управления, руководитель подразделения Аппарата Правительства Российской Федерации или руководитель соответствующей кадровой службы обеспечивает: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уведомление в письменной форме государственного служащего о начале в отношении его проверки и разъяснение ему содержания </w:t>
      </w:r>
      <w:hyperlink r:id="rId120" w:anchor="block_122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подпункта "б"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пункта - в течение двух рабочих дней со дня получения соответствующего решения;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24. Государственный служащий вправе: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давать пояснения в письменной форме: в ходе проверки; по вопросам, указанным в </w:t>
      </w:r>
      <w:hyperlink r:id="rId121" w:anchor="block_122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"б" пункта 22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Положения; по результатам проверки;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22" w:anchor="block_11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Решением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Верховного Суда РФ от 8 февраля 2017 г. N АКПИ16-1306, оставленным без изменения </w:t>
      </w:r>
      <w:hyperlink r:id="rId123" w:anchor="block_111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Определением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Апелляционной коллегии Верховного Суда РФ от 25 апреля 2017 г. N АПЛ17-113, подпункт "б" пункта 24 настоящего Положения признан не противоречащим действующему законодательству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представлять дополнительные материалы и давать по ним пояснения в письменной форме;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в) обращаться в Управление, подразделение Аппарата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 </w:t>
      </w:r>
      <w:hyperlink r:id="rId124" w:anchor="block_1222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подпункте "б" пункта 22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25. Пояснения, указанные в </w:t>
      </w:r>
      <w:hyperlink r:id="rId125" w:anchor="block_102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пункте 24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приобщаются к материалам проверки.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Пункт 26 изменен с 9 августа 2018 г. - </w:t>
      </w:r>
      <w:hyperlink r:id="rId126" w:anchor="block_3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России от 9 августа 2018 г. N 475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27" w:anchor="/document/0/block/1026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предыдущую редакцию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26. На период проведения проверки государственный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27. Начальник Управления, руководитель подразделения Аппарата Правительства Российской Федерации или руководитель соответствующей кадровой службы представляет лицу, принявшему решение о проведении проверки, доклад о ее результатах.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28" w:anchor="block_8882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пункт 28 изложен в новой редакции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29" w:anchor="/document/0/block/102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28.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о назначении гражданина на должность федеральной государственной службы;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об отказе гражданину в назначении на должность федеральной государственной службы;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об отсутствии оснований для применения к государственному служащему мер юридической ответственности;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г) о применении к государственному служащему мер юридической ответственности;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proofErr w:type="spell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д</w:t>
      </w:r>
      <w:proofErr w:type="spell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) о представлении материалов проверки в соответствующую </w:t>
      </w:r>
      <w:hyperlink r:id="rId130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комиссию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29. </w:t>
      </w:r>
      <w:proofErr w:type="gramStart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</w:t>
      </w:r>
      <w:proofErr w:type="gramEnd"/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 xml:space="preserve"> политическими партиями, и Общественной палате Российской Федерации, </w:t>
      </w: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lastRenderedPageBreak/>
        <w:t>предоставившим информацию, явившуюся основанием для проведения проверки, с соблюдением </w:t>
      </w:r>
      <w:hyperlink r:id="rId131" w:anchor="/multilink/196300/paragraph/107/number/0:0" w:history="1">
        <w:r w:rsidRPr="00D11286">
          <w:rPr>
            <w:rFonts w:ascii="Arial" w:eastAsia="Times New Roman" w:hAnsi="Arial" w:cs="Arial"/>
            <w:b/>
            <w:bCs/>
            <w:color w:val="CC3333"/>
            <w:u w:val="single"/>
            <w:lang w:eastAsia="ru-RU"/>
          </w:rPr>
          <w:t>законодательства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Российской Федерации о персональных данных и государственной тайне.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D11286" w:rsidRPr="00D11286" w:rsidRDefault="00D11286" w:rsidP="00D11286">
      <w:pPr>
        <w:shd w:val="clear" w:color="auto" w:fill="F0E9D3"/>
        <w:spacing w:after="0"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32" w:anchor="block_88829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РФ от 13 марта 2012 г. N 297 пункт 31 изложен в новой редакции</w:t>
      </w:r>
    </w:p>
    <w:p w:rsidR="00D11286" w:rsidRPr="00D11286" w:rsidRDefault="00D11286" w:rsidP="00D11286">
      <w:pPr>
        <w:shd w:val="clear" w:color="auto" w:fill="F0E9D3"/>
        <w:spacing w:line="264" w:lineRule="atLeast"/>
        <w:rPr>
          <w:rFonts w:ascii="Arial" w:eastAsia="Times New Roman" w:hAnsi="Arial" w:cs="Arial"/>
          <w:b/>
          <w:bCs/>
          <w:color w:val="464C55"/>
          <w:lang w:eastAsia="ru-RU"/>
        </w:rPr>
      </w:pPr>
      <w:hyperlink r:id="rId133" w:anchor="/document/0/block/1031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См. текст пункта в предыдущей редакции</w:t>
        </w:r>
      </w:hyperlink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 в </w:t>
      </w:r>
      <w:hyperlink r:id="rId134" w:anchor="block_1028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пункте 28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настоящего Положения, принимает одно из следующих решений: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а) назначить гражданина на должность федеральной государственной службы;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б) отказать гражданину в назначении на должность федеральной государственной службы;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в) применить к государственному служащему меры юридической ответственности;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г)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32. Подлинники справок о доходах, об имуществе и обязательствах имущественного характера, поступивших в Управление или подразделение Аппарата Правительства Российской Федерации в соответствии с </w:t>
      </w:r>
      <w:hyperlink r:id="rId135" w:anchor="block_1014" w:history="1">
        <w:r w:rsidRPr="00D11286">
          <w:rPr>
            <w:rFonts w:ascii="Arial" w:eastAsia="Times New Roman" w:hAnsi="Arial" w:cs="Arial"/>
            <w:b/>
            <w:bCs/>
            <w:color w:val="3272C0"/>
            <w:u w:val="single"/>
            <w:lang w:eastAsia="ru-RU"/>
          </w:rPr>
          <w:t>Указом</w:t>
        </w:r>
      </w:hyperlink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 Президента Российской Федерации от 18 мая 2009 г. N 559, по окончании календарного года направляются в кадровые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D11286" w:rsidRPr="00D11286" w:rsidRDefault="00D11286" w:rsidP="00D11286">
      <w:pPr>
        <w:shd w:val="clear" w:color="auto" w:fill="FFFFFF"/>
        <w:spacing w:after="272" w:line="240" w:lineRule="auto"/>
        <w:rPr>
          <w:rFonts w:ascii="Arial" w:eastAsia="Times New Roman" w:hAnsi="Arial" w:cs="Arial"/>
          <w:b/>
          <w:bCs/>
          <w:color w:val="464C55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464C55"/>
          <w:lang w:eastAsia="ru-RU"/>
        </w:rPr>
        <w:t>33. Материалы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p w:rsidR="00D11286" w:rsidRPr="00D11286" w:rsidRDefault="00D11286" w:rsidP="00D11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D11286"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5B5E5F"/>
          <w:sz w:val="16"/>
          <w:szCs w:val="16"/>
          <w:lang w:eastAsia="ru-RU"/>
        </w:rPr>
        <w:t xml:space="preserve"> </w:t>
      </w:r>
    </w:p>
    <w:p w:rsidR="004F2B91" w:rsidRDefault="004F2B91"/>
    <w:sectPr w:rsidR="004F2B91" w:rsidSect="004F2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1286"/>
    <w:rsid w:val="004F2B91"/>
    <w:rsid w:val="00D11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91"/>
  </w:style>
  <w:style w:type="paragraph" w:styleId="1">
    <w:name w:val="heading 1"/>
    <w:basedOn w:val="a"/>
    <w:link w:val="10"/>
    <w:uiPriority w:val="9"/>
    <w:qFormat/>
    <w:rsid w:val="00D112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D112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D1128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2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12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1128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s3">
    <w:name w:val="s_3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12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1286"/>
    <w:rPr>
      <w:color w:val="800080"/>
      <w:u w:val="single"/>
    </w:rPr>
  </w:style>
  <w:style w:type="paragraph" w:customStyle="1" w:styleId="s22">
    <w:name w:val="s_22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1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11286"/>
    <w:rPr>
      <w:b/>
      <w:bCs/>
    </w:rPr>
  </w:style>
  <w:style w:type="character" w:customStyle="1" w:styleId="o5dd42a11">
    <w:name w:val="o5dd42a11"/>
    <w:basedOn w:val="a0"/>
    <w:rsid w:val="00D11286"/>
  </w:style>
  <w:style w:type="character" w:customStyle="1" w:styleId="o483915ea">
    <w:name w:val="o483915ea"/>
    <w:basedOn w:val="a0"/>
    <w:rsid w:val="00D11286"/>
  </w:style>
  <w:style w:type="character" w:customStyle="1" w:styleId="i9bd09065">
    <w:name w:val="i9bd09065"/>
    <w:basedOn w:val="a0"/>
    <w:rsid w:val="00D11286"/>
  </w:style>
  <w:style w:type="character" w:customStyle="1" w:styleId="c9f8054c4">
    <w:name w:val="c9f8054c4"/>
    <w:basedOn w:val="a0"/>
    <w:rsid w:val="00D11286"/>
  </w:style>
  <w:style w:type="character" w:customStyle="1" w:styleId="seaebf2ed">
    <w:name w:val="seaebf2ed"/>
    <w:basedOn w:val="a0"/>
    <w:rsid w:val="00D11286"/>
  </w:style>
  <w:style w:type="character" w:customStyle="1" w:styleId="n9d588a05">
    <w:name w:val="n9d588a05"/>
    <w:basedOn w:val="a0"/>
    <w:rsid w:val="00D11286"/>
  </w:style>
  <w:style w:type="character" w:customStyle="1" w:styleId="small">
    <w:name w:val="small"/>
    <w:basedOn w:val="a0"/>
    <w:rsid w:val="00D11286"/>
  </w:style>
  <w:style w:type="paragraph" w:styleId="a6">
    <w:name w:val="Balloon Text"/>
    <w:basedOn w:val="a"/>
    <w:link w:val="a7"/>
    <w:uiPriority w:val="99"/>
    <w:semiHidden/>
    <w:unhideWhenUsed/>
    <w:rsid w:val="00D1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6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9075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76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320921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4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0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62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88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27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20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85158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4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8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51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008560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37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227714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29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96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7027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45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2698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6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0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90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53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4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7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9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89931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00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542286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27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007319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79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97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0670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32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7394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9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3217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6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6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0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21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96161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96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92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82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661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76127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4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20348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18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86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94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6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0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6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87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1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6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29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59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004827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19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93796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3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46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10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32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90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41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47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10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34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46908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637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36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65558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21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57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43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8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86074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576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358921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86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8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752404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438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47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7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203172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950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70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79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80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0493">
                                  <w:marLeft w:val="0"/>
                                  <w:marRight w:val="0"/>
                                  <w:marTop w:val="0"/>
                                  <w:marBottom w:val="2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37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07913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73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8194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90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80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83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87239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3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34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5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9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56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66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11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78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68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150477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22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51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11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6360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57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0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83443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16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25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4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59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14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45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33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9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09865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63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03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6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48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46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9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20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15">
                  <w:marLeft w:val="27"/>
                  <w:marRight w:val="27"/>
                  <w:marTop w:val="340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0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51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14316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955893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74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3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7097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46477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469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81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710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056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6645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652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95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695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485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4996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7750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983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806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1940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7312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589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873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75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8094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8207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3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3513859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34856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425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55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680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083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27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118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333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899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3075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6022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8774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990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061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3548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3619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2867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7651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05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9182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234474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930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412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284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28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274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480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1117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676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2867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565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94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8195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37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3525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017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4345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9839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8404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189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2052391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92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577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4754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47235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179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470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579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510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288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543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2492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7276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0159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765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2403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858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401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5017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924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6130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3108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5972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251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270887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76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419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077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43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830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863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569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747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906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4282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8673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6957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7782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352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3920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2733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807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380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908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470480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232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835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336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587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755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566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2525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877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7307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3140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1904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7464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6275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0339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464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6825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8326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172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6054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9382311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603239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75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46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20962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5385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610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046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245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98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562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742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1250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68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0453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788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1235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036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142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923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770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53053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60732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3364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828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318741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55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700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94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231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4779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4318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425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85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2351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8238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36795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87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168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260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6004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495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2199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8802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325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237200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94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826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1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488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257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0551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283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209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8953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123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3963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57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7562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7408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55259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9330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2011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307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953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6086261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1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83731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39469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62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42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45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893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4686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7529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97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4347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20790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0227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8228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863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02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41954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631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77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543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037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223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499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095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9088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5607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0104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677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11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963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142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847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5512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1109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3676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9600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369395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71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966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8204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641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886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049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3215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714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3364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22929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5841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582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920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7540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559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8356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8313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7762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9018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3997821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284400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3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02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1621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2426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795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01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101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109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5410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05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8473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184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16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7262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8595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882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44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184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60350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984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3030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9351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012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288728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624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285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235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01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1031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4315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290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5916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3942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2839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127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07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809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58975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5525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5240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8110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650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032326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28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44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47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065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5552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8561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807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834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1039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642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5316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19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9830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3689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0236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4198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268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384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7881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8955598">
                                  <w:marLeft w:val="0"/>
                                  <w:marRight w:val="0"/>
                                  <w:marTop w:val="0"/>
                                  <w:marBottom w:val="1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56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64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20014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8982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707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4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131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4629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27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7131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87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330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5418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20136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5184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753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394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5574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3026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4561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565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432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478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5941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56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72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799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497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606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270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2328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345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773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75508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623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755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02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82785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1367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203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4760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10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7485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9019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493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259215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312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888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879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146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018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1519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3"/>
                                                                          <w:marBottom w:val="2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747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601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1837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0742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5184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2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607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038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081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8518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9090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9733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7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0299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8058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4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8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5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7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2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5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5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10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1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8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" TargetMode="External"/><Relationship Id="rId117" Type="http://schemas.openxmlformats.org/officeDocument/2006/relationships/hyperlink" Target="https://base.garant.ru/70350274/d7249d6634cbcb94b318a798dc730c4d/" TargetMode="External"/><Relationship Id="rId21" Type="http://schemas.openxmlformats.org/officeDocument/2006/relationships/hyperlink" Target="https://ivo.garant.ru/" TargetMode="External"/><Relationship Id="rId42" Type="http://schemas.openxmlformats.org/officeDocument/2006/relationships/hyperlink" Target="https://base.garant.ru/196300/" TargetMode="External"/><Relationship Id="rId47" Type="http://schemas.openxmlformats.org/officeDocument/2006/relationships/hyperlink" Target="https://base.garant.ru/71768878/2eb1e33c66a6e4eba1b0f5e395a9ee99/" TargetMode="External"/><Relationship Id="rId63" Type="http://schemas.openxmlformats.org/officeDocument/2006/relationships/hyperlink" Target="https://base.garant.ru/407092844/89300effb84a59912210b23abe10a68f/" TargetMode="External"/><Relationship Id="rId68" Type="http://schemas.openxmlformats.org/officeDocument/2006/relationships/hyperlink" Target="https://base.garant.ru/196300/caa492731ce1941c6be926e4c970c8aa/" TargetMode="External"/><Relationship Id="rId84" Type="http://schemas.openxmlformats.org/officeDocument/2006/relationships/hyperlink" Target="https://base.garant.ru/70147070/5d58372c0a0a2138fafe0e911013c6e6/" TargetMode="External"/><Relationship Id="rId89" Type="http://schemas.openxmlformats.org/officeDocument/2006/relationships/hyperlink" Target="https://base.garant.ru/70147070/5d58372c0a0a2138fafe0e911013c6e6/" TargetMode="External"/><Relationship Id="rId112" Type="http://schemas.openxmlformats.org/officeDocument/2006/relationships/hyperlink" Target="https://base.garant.ru/10104229/" TargetMode="External"/><Relationship Id="rId133" Type="http://schemas.openxmlformats.org/officeDocument/2006/relationships/hyperlink" Target="https://ivo.garant.ru/" TargetMode="External"/><Relationship Id="rId16" Type="http://schemas.openxmlformats.org/officeDocument/2006/relationships/hyperlink" Target="https://base.garant.ru/184842/" TargetMode="External"/><Relationship Id="rId107" Type="http://schemas.openxmlformats.org/officeDocument/2006/relationships/hyperlink" Target="https://ivo.garant.ru/" TargetMode="External"/><Relationship Id="rId11" Type="http://schemas.openxmlformats.org/officeDocument/2006/relationships/hyperlink" Target="https://base.garant.ru/195552/" TargetMode="External"/><Relationship Id="rId32" Type="http://schemas.openxmlformats.org/officeDocument/2006/relationships/hyperlink" Target="https://base.garant.ru/196300/caa492731ce1941c6be926e4c970c8aa/" TargetMode="External"/><Relationship Id="rId37" Type="http://schemas.openxmlformats.org/officeDocument/2006/relationships/hyperlink" Target="https://base.garant.ru/10104229/" TargetMode="External"/><Relationship Id="rId53" Type="http://schemas.openxmlformats.org/officeDocument/2006/relationships/hyperlink" Target="https://base.garant.ru/196300/caa492731ce1941c6be926e4c970c8aa/" TargetMode="External"/><Relationship Id="rId58" Type="http://schemas.openxmlformats.org/officeDocument/2006/relationships/hyperlink" Target="https://base.garant.ru/195552/" TargetMode="External"/><Relationship Id="rId74" Type="http://schemas.openxmlformats.org/officeDocument/2006/relationships/hyperlink" Target="https://base.garant.ru/196300/caa492731ce1941c6be926e4c970c8aa/" TargetMode="External"/><Relationship Id="rId79" Type="http://schemas.openxmlformats.org/officeDocument/2006/relationships/hyperlink" Target="https://base.garant.ru/406103351/f66a5944d0b81bd50c8dd2f41011716b/" TargetMode="External"/><Relationship Id="rId102" Type="http://schemas.openxmlformats.org/officeDocument/2006/relationships/hyperlink" Target="https://base.garant.ru/404536076/" TargetMode="External"/><Relationship Id="rId123" Type="http://schemas.openxmlformats.org/officeDocument/2006/relationships/hyperlink" Target="https://base.garant.ru/71676294/" TargetMode="External"/><Relationship Id="rId128" Type="http://schemas.openxmlformats.org/officeDocument/2006/relationships/hyperlink" Target="https://base.garant.ru/70147070/5d58372c0a0a2138fafe0e911013c6e6/" TargetMode="External"/><Relationship Id="rId5" Type="http://schemas.openxmlformats.org/officeDocument/2006/relationships/hyperlink" Target="https://base.garant.ru/196300/caa492731ce1941c6be926e4c970c8aa/" TargetMode="External"/><Relationship Id="rId90" Type="http://schemas.openxmlformats.org/officeDocument/2006/relationships/hyperlink" Target="https://ivo.garant.ru/" TargetMode="External"/><Relationship Id="rId95" Type="http://schemas.openxmlformats.org/officeDocument/2006/relationships/hyperlink" Target="https://ivo.garant.ru/" TargetMode="External"/><Relationship Id="rId14" Type="http://schemas.openxmlformats.org/officeDocument/2006/relationships/hyperlink" Target="https://base.garant.ru/12164203/" TargetMode="External"/><Relationship Id="rId22" Type="http://schemas.openxmlformats.org/officeDocument/2006/relationships/hyperlink" Target="https://base.garant.ru/404536076/" TargetMode="External"/><Relationship Id="rId27" Type="http://schemas.openxmlformats.org/officeDocument/2006/relationships/hyperlink" Target="https://base.garant.ru/196300/caa492731ce1941c6be926e4c970c8aa/" TargetMode="External"/><Relationship Id="rId30" Type="http://schemas.openxmlformats.org/officeDocument/2006/relationships/hyperlink" Target="https://base.garant.ru/195555/" TargetMode="External"/><Relationship Id="rId35" Type="http://schemas.openxmlformats.org/officeDocument/2006/relationships/hyperlink" Target="https://base.garant.ru/407050310/d74acdbd36a6792d845d6fd6dc76eaea/" TargetMode="External"/><Relationship Id="rId43" Type="http://schemas.openxmlformats.org/officeDocument/2006/relationships/hyperlink" Target="https://base.garant.ru/70681392/b8854b34e8bccaea05aaa6652084c465/" TargetMode="External"/><Relationship Id="rId48" Type="http://schemas.openxmlformats.org/officeDocument/2006/relationships/hyperlink" Target="https://ivo.garant.ru/" TargetMode="External"/><Relationship Id="rId56" Type="http://schemas.openxmlformats.org/officeDocument/2006/relationships/hyperlink" Target="https://ivo.garant.ru/" TargetMode="External"/><Relationship Id="rId64" Type="http://schemas.openxmlformats.org/officeDocument/2006/relationships/hyperlink" Target="https://ivo.garant.ru/" TargetMode="External"/><Relationship Id="rId69" Type="http://schemas.openxmlformats.org/officeDocument/2006/relationships/hyperlink" Target="https://base.garant.ru/196300/caa492731ce1941c6be926e4c970c8aa/" TargetMode="External"/><Relationship Id="rId77" Type="http://schemas.openxmlformats.org/officeDocument/2006/relationships/hyperlink" Target="https://base.garant.ru/196300/caa492731ce1941c6be926e4c970c8aa/" TargetMode="External"/><Relationship Id="rId100" Type="http://schemas.openxmlformats.org/officeDocument/2006/relationships/hyperlink" Target="https://ivo.garant.ru/" TargetMode="External"/><Relationship Id="rId105" Type="http://schemas.openxmlformats.org/officeDocument/2006/relationships/hyperlink" Target="https://base.garant.ru/196300/caa492731ce1941c6be926e4c970c8aa/" TargetMode="External"/><Relationship Id="rId113" Type="http://schemas.openxmlformats.org/officeDocument/2006/relationships/hyperlink" Target="https://base.garant.ru/75031844/f7ee959fd36b5699076b35abf4f52c5c/" TargetMode="External"/><Relationship Id="rId118" Type="http://schemas.openxmlformats.org/officeDocument/2006/relationships/hyperlink" Target="https://base.garant.ru/70350274/d7249d6634cbcb94b318a798dc730c4d/" TargetMode="External"/><Relationship Id="rId126" Type="http://schemas.openxmlformats.org/officeDocument/2006/relationships/hyperlink" Target="https://base.garant.ru/72010076/d58f2960288f21cba584ccaa28769970/" TargetMode="External"/><Relationship Id="rId134" Type="http://schemas.openxmlformats.org/officeDocument/2006/relationships/hyperlink" Target="https://base.garant.ru/196300/caa492731ce1941c6be926e4c970c8aa/" TargetMode="External"/><Relationship Id="rId8" Type="http://schemas.openxmlformats.org/officeDocument/2006/relationships/hyperlink" Target="https://base.garant.ru/70635040/62519d02250f7c108457352c6002dc58/" TargetMode="External"/><Relationship Id="rId51" Type="http://schemas.openxmlformats.org/officeDocument/2006/relationships/hyperlink" Target="https://ivo.garant.ru/" TargetMode="External"/><Relationship Id="rId72" Type="http://schemas.openxmlformats.org/officeDocument/2006/relationships/hyperlink" Target="https://base.garant.ru/70147070/5d58372c0a0a2138fafe0e911013c6e6/" TargetMode="External"/><Relationship Id="rId80" Type="http://schemas.openxmlformats.org/officeDocument/2006/relationships/hyperlink" Target="https://base.garant.ru/196300/caa492731ce1941c6be926e4c970c8aa/" TargetMode="External"/><Relationship Id="rId85" Type="http://schemas.openxmlformats.org/officeDocument/2006/relationships/hyperlink" Target="https://ivo.garant.ru/" TargetMode="External"/><Relationship Id="rId93" Type="http://schemas.openxmlformats.org/officeDocument/2006/relationships/hyperlink" Target="https://base.garant.ru/196300/caa492731ce1941c6be926e4c970c8aa/" TargetMode="External"/><Relationship Id="rId98" Type="http://schemas.openxmlformats.org/officeDocument/2006/relationships/hyperlink" Target="https://base.garant.ru/71676294/" TargetMode="External"/><Relationship Id="rId121" Type="http://schemas.openxmlformats.org/officeDocument/2006/relationships/hyperlink" Target="https://base.garant.ru/196300/caa492731ce1941c6be926e4c970c8aa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ivo.garant.ru/" TargetMode="External"/><Relationship Id="rId17" Type="http://schemas.openxmlformats.org/officeDocument/2006/relationships/hyperlink" Target="https://base.garant.ru/404536076/" TargetMode="External"/><Relationship Id="rId25" Type="http://schemas.openxmlformats.org/officeDocument/2006/relationships/hyperlink" Target="https://base.garant.ru/195552/" TargetMode="External"/><Relationship Id="rId33" Type="http://schemas.openxmlformats.org/officeDocument/2006/relationships/hyperlink" Target="https://base.garant.ru/407092844/" TargetMode="External"/><Relationship Id="rId38" Type="http://schemas.openxmlformats.org/officeDocument/2006/relationships/hyperlink" Target="https://base.garant.ru/196300/caa492731ce1941c6be926e4c970c8aa/" TargetMode="External"/><Relationship Id="rId46" Type="http://schemas.openxmlformats.org/officeDocument/2006/relationships/hyperlink" Target="https://base.garant.ru/195554/" TargetMode="External"/><Relationship Id="rId59" Type="http://schemas.openxmlformats.org/officeDocument/2006/relationships/hyperlink" Target="https://base.garant.ru/70350274/b89690251be5277812a78962f6302560/" TargetMode="External"/><Relationship Id="rId67" Type="http://schemas.openxmlformats.org/officeDocument/2006/relationships/hyperlink" Target="https://base.garant.ru/70350274/b89690251be5277812a78962f6302560/" TargetMode="External"/><Relationship Id="rId103" Type="http://schemas.openxmlformats.org/officeDocument/2006/relationships/hyperlink" Target="https://ivo.garant.ru/" TargetMode="External"/><Relationship Id="rId108" Type="http://schemas.openxmlformats.org/officeDocument/2006/relationships/hyperlink" Target="https://base.garant.ru/70350274/" TargetMode="External"/><Relationship Id="rId116" Type="http://schemas.openxmlformats.org/officeDocument/2006/relationships/hyperlink" Target="https://ivo.garant.ru/" TargetMode="External"/><Relationship Id="rId124" Type="http://schemas.openxmlformats.org/officeDocument/2006/relationships/hyperlink" Target="https://base.garant.ru/196300/caa492731ce1941c6be926e4c970c8aa/" TargetMode="External"/><Relationship Id="rId129" Type="http://schemas.openxmlformats.org/officeDocument/2006/relationships/hyperlink" Target="https://ivo.garant.ru/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base.garant.ru/404536076/" TargetMode="External"/><Relationship Id="rId41" Type="http://schemas.openxmlformats.org/officeDocument/2006/relationships/hyperlink" Target="https://base.garant.ru/188322/352ca17f0c8074a24d153a830d8d0736/" TargetMode="External"/><Relationship Id="rId54" Type="http://schemas.openxmlformats.org/officeDocument/2006/relationships/hyperlink" Target="https://base.garant.ru/196300/caa492731ce1941c6be926e4c970c8aa/" TargetMode="External"/><Relationship Id="rId62" Type="http://schemas.openxmlformats.org/officeDocument/2006/relationships/hyperlink" Target="http://ivo.garant.ru/" TargetMode="External"/><Relationship Id="rId70" Type="http://schemas.openxmlformats.org/officeDocument/2006/relationships/hyperlink" Target="https://base.garant.ru/70350274/b89690251be5277812a78962f6302560/" TargetMode="External"/><Relationship Id="rId75" Type="http://schemas.openxmlformats.org/officeDocument/2006/relationships/hyperlink" Target="https://base.garant.ru/196300/caa492731ce1941c6be926e4c970c8aa/" TargetMode="External"/><Relationship Id="rId83" Type="http://schemas.openxmlformats.org/officeDocument/2006/relationships/hyperlink" Target="https://ivo.garant.ru/" TargetMode="External"/><Relationship Id="rId88" Type="http://schemas.openxmlformats.org/officeDocument/2006/relationships/hyperlink" Target="https://base.garant.ru/10164186/b5dae26bebf2908c0e8dd3b8a66868fe/" TargetMode="External"/><Relationship Id="rId91" Type="http://schemas.openxmlformats.org/officeDocument/2006/relationships/hyperlink" Target="https://base.garant.ru/10104229/" TargetMode="External"/><Relationship Id="rId96" Type="http://schemas.openxmlformats.org/officeDocument/2006/relationships/hyperlink" Target="https://base.garant.ru/196300/caa492731ce1941c6be926e4c970c8aa/" TargetMode="External"/><Relationship Id="rId111" Type="http://schemas.openxmlformats.org/officeDocument/2006/relationships/hyperlink" Target="https://base.garant.ru/196300/caa492731ce1941c6be926e4c970c8aa/" TargetMode="External"/><Relationship Id="rId132" Type="http://schemas.openxmlformats.org/officeDocument/2006/relationships/hyperlink" Target="https://base.garant.ru/70147070/5d58372c0a0a2138fafe0e911013c6e6/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5" Type="http://schemas.openxmlformats.org/officeDocument/2006/relationships/hyperlink" Target="https://base.garant.ru/184842/744e4e716148cb8e59bd401f26a4fe6c/" TargetMode="External"/><Relationship Id="rId23" Type="http://schemas.openxmlformats.org/officeDocument/2006/relationships/hyperlink" Target="https://ivo.garant.ru/" TargetMode="External"/><Relationship Id="rId28" Type="http://schemas.openxmlformats.org/officeDocument/2006/relationships/hyperlink" Target="https://base.garant.ru/407092844/" TargetMode="External"/><Relationship Id="rId36" Type="http://schemas.openxmlformats.org/officeDocument/2006/relationships/hyperlink" Target="https://base.garant.ru/12164203/" TargetMode="External"/><Relationship Id="rId49" Type="http://schemas.openxmlformats.org/officeDocument/2006/relationships/hyperlink" Target="https://base.garant.ru/70681392/b8854b34e8bccaea05aaa6652084c465/" TargetMode="External"/><Relationship Id="rId57" Type="http://schemas.openxmlformats.org/officeDocument/2006/relationships/hyperlink" Target="https://base.garant.ru/195552/099f3c885dd7a8a67d74947437922094/" TargetMode="External"/><Relationship Id="rId106" Type="http://schemas.openxmlformats.org/officeDocument/2006/relationships/hyperlink" Target="https://base.garant.ru/70350274/" TargetMode="External"/><Relationship Id="rId114" Type="http://schemas.openxmlformats.org/officeDocument/2006/relationships/hyperlink" Target="https://ivo.garant.ru/" TargetMode="External"/><Relationship Id="rId119" Type="http://schemas.openxmlformats.org/officeDocument/2006/relationships/hyperlink" Target="https://base.garant.ru/10104229/8b7b3c1c76e91f88d33c08b3736aa67a/" TargetMode="External"/><Relationship Id="rId127" Type="http://schemas.openxmlformats.org/officeDocument/2006/relationships/hyperlink" Target="https://ivo.garant.ru/" TargetMode="External"/><Relationship Id="rId10" Type="http://schemas.openxmlformats.org/officeDocument/2006/relationships/hyperlink" Target="https://base.garant.ru/195552/099f3c885dd7a8a67d74947437922094/" TargetMode="External"/><Relationship Id="rId31" Type="http://schemas.openxmlformats.org/officeDocument/2006/relationships/hyperlink" Target="https://base.garant.ru/196745/124a1e08323f9c3ad21c711ee47aa78d/" TargetMode="External"/><Relationship Id="rId44" Type="http://schemas.openxmlformats.org/officeDocument/2006/relationships/hyperlink" Target="https://base.garant.ru/70681392/b8854b34e8bccaea05aaa6652084c465/" TargetMode="External"/><Relationship Id="rId52" Type="http://schemas.openxmlformats.org/officeDocument/2006/relationships/hyperlink" Target="https://base.garant.ru/12164203/" TargetMode="External"/><Relationship Id="rId60" Type="http://schemas.openxmlformats.org/officeDocument/2006/relationships/hyperlink" Target="https://ivo.garant.ru/" TargetMode="External"/><Relationship Id="rId65" Type="http://schemas.openxmlformats.org/officeDocument/2006/relationships/hyperlink" Target="https://base.garant.ru/196300/caa492731ce1941c6be926e4c970c8aa/" TargetMode="External"/><Relationship Id="rId73" Type="http://schemas.openxmlformats.org/officeDocument/2006/relationships/hyperlink" Target="https://ivo.garant.ru/" TargetMode="External"/><Relationship Id="rId78" Type="http://schemas.openxmlformats.org/officeDocument/2006/relationships/hyperlink" Target="https://base.garant.ru/196300/caa492731ce1941c6be926e4c970c8aa/" TargetMode="External"/><Relationship Id="rId81" Type="http://schemas.openxmlformats.org/officeDocument/2006/relationships/hyperlink" Target="https://base.garant.ru/196300/caa492731ce1941c6be926e4c970c8aa/" TargetMode="External"/><Relationship Id="rId86" Type="http://schemas.openxmlformats.org/officeDocument/2006/relationships/hyperlink" Target="https://base.garant.ru/70992772/" TargetMode="External"/><Relationship Id="rId94" Type="http://schemas.openxmlformats.org/officeDocument/2006/relationships/hyperlink" Target="https://base.garant.ru/70147070/5d58372c0a0a2138fafe0e911013c6e6/" TargetMode="External"/><Relationship Id="rId99" Type="http://schemas.openxmlformats.org/officeDocument/2006/relationships/hyperlink" Target="https://base.garant.ru/404536076/" TargetMode="External"/><Relationship Id="rId101" Type="http://schemas.openxmlformats.org/officeDocument/2006/relationships/hyperlink" Target="https://base.garant.ru/72227850/" TargetMode="External"/><Relationship Id="rId122" Type="http://schemas.openxmlformats.org/officeDocument/2006/relationships/hyperlink" Target="https://base.garant.ru/71626922/" TargetMode="External"/><Relationship Id="rId130" Type="http://schemas.openxmlformats.org/officeDocument/2006/relationships/hyperlink" Target="https://base.garant.ru/5425853/" TargetMode="External"/><Relationship Id="rId135" Type="http://schemas.openxmlformats.org/officeDocument/2006/relationships/hyperlink" Target="https://base.garant.ru/195554/b5c2d719ca2eb0e06d75aa2c4e52d78d/" TargetMode="External"/><Relationship Id="rId4" Type="http://schemas.openxmlformats.org/officeDocument/2006/relationships/hyperlink" Target="https://base.garant.ru/12164203/31de5683116b8d79b08fa2d768e33df6/" TargetMode="External"/><Relationship Id="rId9" Type="http://schemas.openxmlformats.org/officeDocument/2006/relationships/hyperlink" Target="https://ivo.garant.ru/" TargetMode="External"/><Relationship Id="rId13" Type="http://schemas.openxmlformats.org/officeDocument/2006/relationships/hyperlink" Target="https://base.garant.ru/12176584/" TargetMode="External"/><Relationship Id="rId18" Type="http://schemas.openxmlformats.org/officeDocument/2006/relationships/hyperlink" Target="https://ivo.garant.ru/" TargetMode="External"/><Relationship Id="rId39" Type="http://schemas.openxmlformats.org/officeDocument/2006/relationships/hyperlink" Target="https://base.garant.ru/12111778/" TargetMode="External"/><Relationship Id="rId109" Type="http://schemas.openxmlformats.org/officeDocument/2006/relationships/hyperlink" Target="https://base.garant.ru/404536076/" TargetMode="External"/><Relationship Id="rId34" Type="http://schemas.openxmlformats.org/officeDocument/2006/relationships/hyperlink" Target="https://ivo.garant.ru/" TargetMode="External"/><Relationship Id="rId50" Type="http://schemas.openxmlformats.org/officeDocument/2006/relationships/hyperlink" Target="https://base.garant.ru/70681392/b8854b34e8bccaea05aaa6652084c465/" TargetMode="External"/><Relationship Id="rId55" Type="http://schemas.openxmlformats.org/officeDocument/2006/relationships/hyperlink" Target="https://base.garant.ru/71131326/a37fc9ca52a5fd0f5a2a76bf9959bef5/" TargetMode="External"/><Relationship Id="rId76" Type="http://schemas.openxmlformats.org/officeDocument/2006/relationships/hyperlink" Target="https://base.garant.ru/197978/" TargetMode="External"/><Relationship Id="rId97" Type="http://schemas.openxmlformats.org/officeDocument/2006/relationships/hyperlink" Target="https://base.garant.ru/71626922/" TargetMode="External"/><Relationship Id="rId104" Type="http://schemas.openxmlformats.org/officeDocument/2006/relationships/hyperlink" Target="https://base.garant.ru/12164203/31de5683116b8d79b08fa2d768e33df6/" TargetMode="External"/><Relationship Id="rId120" Type="http://schemas.openxmlformats.org/officeDocument/2006/relationships/hyperlink" Target="https://base.garant.ru/196300/caa492731ce1941c6be926e4c970c8aa/" TargetMode="External"/><Relationship Id="rId125" Type="http://schemas.openxmlformats.org/officeDocument/2006/relationships/hyperlink" Target="https://base.garant.ru/196300/caa492731ce1941c6be926e4c970c8aa/" TargetMode="External"/><Relationship Id="rId7" Type="http://schemas.openxmlformats.org/officeDocument/2006/relationships/hyperlink" Target="https://base.garant.ru/196300/caa492731ce1941c6be926e4c970c8aa/" TargetMode="External"/><Relationship Id="rId71" Type="http://schemas.openxmlformats.org/officeDocument/2006/relationships/hyperlink" Target="https://base.garant.ru/196300/caa492731ce1941c6be926e4c970c8aa/" TargetMode="External"/><Relationship Id="rId92" Type="http://schemas.openxmlformats.org/officeDocument/2006/relationships/hyperlink" Target="https://base.garant.ru/196300/caa492731ce1941c6be926e4c970c8aa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vo.garant.ru/" TargetMode="External"/><Relationship Id="rId24" Type="http://schemas.openxmlformats.org/officeDocument/2006/relationships/hyperlink" Target="https://base.garant.ru/195552/099f3c885dd7a8a67d74947437922094/" TargetMode="External"/><Relationship Id="rId40" Type="http://schemas.openxmlformats.org/officeDocument/2006/relationships/hyperlink" Target="https://base.garant.ru/180492/1e17eb97c94605707f03b33213ed6d2b/" TargetMode="External"/><Relationship Id="rId45" Type="http://schemas.openxmlformats.org/officeDocument/2006/relationships/hyperlink" Target="https://ivo.garant.ru/" TargetMode="External"/><Relationship Id="rId66" Type="http://schemas.openxmlformats.org/officeDocument/2006/relationships/hyperlink" Target="https://base.garant.ru/196300/caa492731ce1941c6be926e4c970c8aa/" TargetMode="External"/><Relationship Id="rId87" Type="http://schemas.openxmlformats.org/officeDocument/2006/relationships/hyperlink" Target="https://base.garant.ru/196300/caa492731ce1941c6be926e4c970c8aa/" TargetMode="External"/><Relationship Id="rId110" Type="http://schemas.openxmlformats.org/officeDocument/2006/relationships/hyperlink" Target="https://ivo.garant.ru/" TargetMode="External"/><Relationship Id="rId115" Type="http://schemas.openxmlformats.org/officeDocument/2006/relationships/hyperlink" Target="https://base.garant.ru/404536076/" TargetMode="External"/><Relationship Id="rId131" Type="http://schemas.openxmlformats.org/officeDocument/2006/relationships/hyperlink" Target="http://ivo.garant.ru/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base.garant.ru/196300/caa492731ce1941c6be926e4c970c8aa/" TargetMode="External"/><Relationship Id="rId82" Type="http://schemas.openxmlformats.org/officeDocument/2006/relationships/hyperlink" Target="https://base.garant.ru/70147070/5d58372c0a0a2138fafe0e911013c6e6/" TargetMode="External"/><Relationship Id="rId1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7641</Words>
  <Characters>43555</Characters>
  <Application>Microsoft Office Word</Application>
  <DocSecurity>0</DocSecurity>
  <Lines>362</Lines>
  <Paragraphs>102</Paragraphs>
  <ScaleCrop>false</ScaleCrop>
  <Company>Krokoz™</Company>
  <LinksUpToDate>false</LinksUpToDate>
  <CharactersWithSpaces>51094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2025-06-06T02:41:00Z</dcterms:created>
  <dcterms:modified xsi:type="dcterms:W3CDTF">2025-06-06T02:42:00Z</dcterms:modified>
</cp:coreProperties>
</file>