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2B3F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2B3F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120C4" w:rsidRPr="002B3F5F" w:rsidRDefault="004619AC" w:rsidP="005120C4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3-я  сессия    6</w:t>
      </w:r>
      <w:r w:rsidR="005120C4" w:rsidRPr="002B3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-го созыва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4619AC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25   декабря     2024</w:t>
      </w:r>
      <w:r w:rsidR="005120C4"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года                            </w:t>
      </w:r>
      <w:r w:rsidR="00512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18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ОРГАНИЗАЦИИ  СБОРА И ВЫВОЗА  БЫТОВЫХ ОТХОДОВ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3F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Совет сельского поселения «Верхне-Куэнгинское»  решил: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организации сбора и вывоза бытовых отходов на </w:t>
      </w:r>
      <w:r w:rsidR="004619AC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proofErr w:type="gramStart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рилагается)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 Настоящее решение  опубликовать (обнародовать) в порядке, установленном уставом сельского поселения «Верхне-Куэнгинское».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законную силу на следующий день, после дня его официального опубликовани</w:t>
      </w:r>
      <w:proofErr w:type="gramStart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обнародования). 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«Верхне-Куэнгинское»-                              С.В.Добрынин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СОГЛАШЕНИЕ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о </w:t>
      </w:r>
      <w:r w:rsidR="0046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передаче полномочий в 2025</w:t>
      </w: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Сретенск                                                                         </w:t>
      </w:r>
      <w:r w:rsidR="0046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«___»  _______  2024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муниципального района «Сретенский район», именуемая в дальнейшем Сторона 1, в лице Главы муниципального  района </w:t>
      </w:r>
      <w:proofErr w:type="spell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Закурдаева</w:t>
      </w:r>
      <w:proofErr w:type="spell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 </w:t>
      </w:r>
      <w:r w:rsidR="0046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от «25» декабря 2024 г.  №  14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настоящее Соглашение о нижеследующем: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Соглашения</w:t>
      </w:r>
    </w:p>
    <w:p w:rsidR="005120C4" w:rsidRPr="002B3F5F" w:rsidRDefault="005120C4" w:rsidP="0051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Сторона 1 передает, а Сторона 2 принимает следующие полномочия: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1.2.1 Организация сбора и вывоза бытовых отходов и мусора.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определения ежегодного объема межбюджетных трансфертов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 w:rsidR="004619AC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Соглашения на 2025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составляет </w:t>
      </w: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11400 (одиннадцать  тысяч четыреста) рублей.</w:t>
      </w:r>
    </w:p>
    <w:p w:rsidR="005120C4" w:rsidRPr="002B3F5F" w:rsidRDefault="005120C4" w:rsidP="005120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2.2. Объем межбюджетных трансфертов, необходимых для осуществления передаваемых полномочий определяется ежегодно.</w:t>
      </w:r>
    </w:p>
    <w:p w:rsidR="005120C4" w:rsidRPr="002B3F5F" w:rsidRDefault="005120C4" w:rsidP="00512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5120C4" w:rsidRPr="002B3F5F" w:rsidRDefault="005120C4" w:rsidP="0051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Сторона 1: 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перечисляет Стороне 2 финансовые средства в виде межбюджетных 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трансфертов, предназначенных для исполнения переданных по настоящему Соглашению полномочий;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 осуществляет </w:t>
      </w: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Сторона 2: 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выделенных на эти цели финансовых средств;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распоряжается переданными Стороной 1 финансовыми средствами по целевому назначению;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  дл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я  исполнения  переданных  по настоящему Соглашению полномочий.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Основания и порядок прекращения Соглашения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Действие настоящего Соглашения может быть прекращено досрочно: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по соглашению Сторон;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в одностороннем порядке без обращения в суд в случае: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условия</w:t>
      </w:r>
    </w:p>
    <w:p w:rsidR="005120C4" w:rsidRPr="002B3F5F" w:rsidRDefault="005120C4" w:rsidP="0051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 Настоящее Соглашение вс</w:t>
      </w:r>
      <w:r w:rsidR="004619A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тупает в силу с «01» января 2025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120C4" w:rsidRPr="002B3F5F" w:rsidRDefault="005120C4" w:rsidP="0051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6.2. Срок действия настоящего Соглашения устанавливается до «31 » декабря 202</w:t>
      </w:r>
      <w:r w:rsidR="004619A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120C4" w:rsidRPr="002B3F5F" w:rsidRDefault="005120C4" w:rsidP="0051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5120C4" w:rsidRPr="002B3F5F" w:rsidRDefault="005120C4" w:rsidP="0051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5120C4" w:rsidRPr="002B3F5F" w:rsidRDefault="005120C4" w:rsidP="0051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p w:rsidR="005120C4" w:rsidRPr="002B3F5F" w:rsidRDefault="005120C4" w:rsidP="0051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6" w:type="dxa"/>
        <w:tblLook w:val="04A0"/>
      </w:tblPr>
      <w:tblGrid>
        <w:gridCol w:w="10281"/>
        <w:gridCol w:w="222"/>
      </w:tblGrid>
      <w:tr w:rsidR="005120C4" w:rsidRPr="002B3F5F" w:rsidTr="00A92DF4">
        <w:tc>
          <w:tcPr>
            <w:tcW w:w="9350" w:type="dxa"/>
          </w:tcPr>
          <w:tbl>
            <w:tblPr>
              <w:tblW w:w="10065" w:type="dxa"/>
              <w:tblLook w:val="01E0"/>
            </w:tblPr>
            <w:tblGrid>
              <w:gridCol w:w="4572"/>
              <w:gridCol w:w="5493"/>
            </w:tblGrid>
            <w:tr w:rsidR="005120C4" w:rsidRPr="002B3F5F" w:rsidTr="00A92DF4">
              <w:trPr>
                <w:trHeight w:val="1666"/>
              </w:trPr>
              <w:tc>
                <w:tcPr>
                  <w:tcW w:w="4572" w:type="dxa"/>
                </w:tcPr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 МР «Сретенский район»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Место нахождения 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673500 г"/>
                    </w:smartTagPr>
                    <w:r w:rsidRPr="002B3F5F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673500 г</w:t>
                    </w:r>
                  </w:smartTag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Сретенск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Кочеткова,6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Банковские реквизиты</w:t>
                  </w:r>
                </w:p>
                <w:p w:rsidR="005120C4" w:rsidRPr="002B3F5F" w:rsidRDefault="005162AF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4" w:history="1">
                    <w:r w:rsidR="005120C4" w:rsidRPr="002B3F5F">
                      <w:rPr>
                        <w:rFonts w:ascii="Times New Roman" w:eastAsia="Times New Roman" w:hAnsi="Times New Roman" w:cs="Times New Roman"/>
                        <w:color w:val="106BBE"/>
                        <w:sz w:val="24"/>
                        <w:szCs w:val="24"/>
                        <w:lang w:eastAsia="ru-RU"/>
                      </w:rPr>
                      <w:t>ИНН</w:t>
                    </w:r>
                  </w:hyperlink>
                  <w:r w:rsidR="005120C4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7519000157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 xml:space="preserve">Администрация сельского поселения </w:t>
                  </w:r>
                </w:p>
                <w:p w:rsidR="005120C4" w:rsidRPr="002B3F5F" w:rsidRDefault="005120C4" w:rsidP="00A92DF4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«Верхне-Куэнгинское»,  673526</w:t>
                  </w:r>
                </w:p>
                <w:p w:rsidR="005120C4" w:rsidRPr="002B3F5F" w:rsidRDefault="005120C4" w:rsidP="00A92DF4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Забайкальский край, Сретенский район,</w:t>
                  </w:r>
                </w:p>
                <w:p w:rsidR="005120C4" w:rsidRPr="002B3F5F" w:rsidRDefault="005120C4" w:rsidP="00A92DF4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 xml:space="preserve">С.Верхняя </w:t>
                  </w:r>
                  <w:proofErr w:type="spellStart"/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Куэнга</w:t>
                  </w:r>
                  <w:proofErr w:type="spellEnd"/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, ул. Центральная,13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Банковские реквизиты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ИНН  7519003630                                 </w:t>
                  </w: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/С    03231643766400009100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ЕКС 40102810945370000063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Отделение Чита Банка России// УФК по Забайкальскому краю </w:t>
                  </w: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Чита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Комитет по финансам администрации МР "Сретенский район" Забайкальского края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/с 04913012880 в Управлении федерального казначейства по Забайкальскому краю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proofErr w:type="gramStart"/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\С 403231643766404159100</w:t>
                  </w:r>
                </w:p>
                <w:p w:rsidR="005120C4" w:rsidRPr="002B3F5F" w:rsidRDefault="005120C4" w:rsidP="00A92DF4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ЕКС 40102810945370000063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Отделение Чита Банка России// УФК по Забайкальскому краю </w:t>
                  </w: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Чита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Администрация сельского поселения 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«Верхне-Куэнгинское» муниципального 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района «Сретенский район» Забайкальского края 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/с 04913015620 в Управлении </w:t>
                  </w:r>
                </w:p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федерального казначейства по Забайкальскому краю</w:t>
                  </w: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ОКТМО  76640101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ОКТМО  76640415</w:t>
                  </w: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5162AF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5" w:history="1">
                    <w:r w:rsidR="005120C4" w:rsidRPr="002B3F5F">
                      <w:rPr>
                        <w:rFonts w:ascii="Times New Roman" w:eastAsia="Times New Roman" w:hAnsi="Times New Roman" w:cs="Times New Roman"/>
                        <w:color w:val="106BBE"/>
                        <w:sz w:val="24"/>
                        <w:szCs w:val="24"/>
                        <w:lang w:eastAsia="ru-RU"/>
                      </w:rPr>
                      <w:t>БИК</w:t>
                    </w:r>
                  </w:hyperlink>
                  <w:r w:rsidR="005120C4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017601329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БИК  017601329</w:t>
                  </w: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КПП   751901001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КПП 751901001</w:t>
                  </w: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5162AF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6" w:history="1">
                    <w:r w:rsidR="005120C4" w:rsidRPr="002B3F5F">
                      <w:rPr>
                        <w:rFonts w:ascii="Times New Roman" w:eastAsia="Times New Roman" w:hAnsi="Times New Roman" w:cs="Times New Roman"/>
                        <w:color w:val="106BBE"/>
                        <w:sz w:val="24"/>
                        <w:szCs w:val="24"/>
                        <w:lang w:eastAsia="ru-RU"/>
                      </w:rPr>
                      <w:t>ОКОПФ</w:t>
                    </w:r>
                  </w:hyperlink>
                  <w:r w:rsidR="005120C4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81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ОКОПФ 81</w:t>
                  </w: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5162AF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7" w:history="1">
                    <w:r w:rsidR="005120C4" w:rsidRPr="002B3F5F">
                      <w:rPr>
                        <w:rFonts w:ascii="Times New Roman" w:eastAsia="Times New Roman" w:hAnsi="Times New Roman" w:cs="Times New Roman"/>
                        <w:color w:val="106BBE"/>
                        <w:sz w:val="24"/>
                        <w:szCs w:val="24"/>
                        <w:lang w:eastAsia="ru-RU"/>
                      </w:rPr>
                      <w:t>ОКПО</w:t>
                    </w:r>
                  </w:hyperlink>
                  <w:r w:rsidR="005120C4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02298201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ОКПО 78914505</w:t>
                  </w: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4619AC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И.О.Главы</w:t>
                  </w:r>
                  <w:r w:rsidR="005120C4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администрации МР «Сретенский район»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Глава администрации сельского поселения</w:t>
                  </w:r>
                </w:p>
                <w:p w:rsidR="005120C4" w:rsidRPr="002B3F5F" w:rsidRDefault="005120C4" w:rsidP="00A92DF4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 xml:space="preserve"> «Верхне-Куэнгинское»                                                 </w:t>
                  </w:r>
                </w:p>
                <w:p w:rsidR="005120C4" w:rsidRPr="002B3F5F" w:rsidRDefault="005120C4" w:rsidP="00A92DF4">
                  <w:pPr>
                    <w:spacing w:after="0" w:line="240" w:lineRule="auto"/>
                    <w:ind w:left="708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</w:p>
              </w:tc>
            </w:tr>
            <w:tr w:rsidR="005120C4" w:rsidRPr="002B3F5F" w:rsidTr="00A92DF4">
              <w:tc>
                <w:tcPr>
                  <w:tcW w:w="4572" w:type="dxa"/>
                </w:tcPr>
                <w:p w:rsidR="005120C4" w:rsidRPr="002B3F5F" w:rsidRDefault="005120C4" w:rsidP="00A92D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__________________  </w:t>
                  </w:r>
                  <w:r w:rsidR="004619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С.А.Скворцов</w:t>
                  </w:r>
                </w:p>
              </w:tc>
              <w:tc>
                <w:tcPr>
                  <w:tcW w:w="5493" w:type="dxa"/>
                </w:tcPr>
                <w:p w:rsidR="005120C4" w:rsidRPr="002B3F5F" w:rsidRDefault="005120C4" w:rsidP="00A92D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_______________ С.В. Добрынин</w:t>
                  </w:r>
                </w:p>
              </w:tc>
            </w:tr>
          </w:tbl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</w:t>
            </w:r>
          </w:p>
        </w:tc>
        <w:tc>
          <w:tcPr>
            <w:tcW w:w="236" w:type="dxa"/>
          </w:tcPr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20C4" w:rsidRPr="002B3F5F" w:rsidRDefault="005120C4" w:rsidP="00A92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5120C4" w:rsidRPr="002B3F5F" w:rsidRDefault="005120C4" w:rsidP="005120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5120C4" w:rsidRDefault="005120C4" w:rsidP="005120C4"/>
    <w:p w:rsidR="009579C0" w:rsidRDefault="009579C0"/>
    <w:sectPr w:rsidR="009579C0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5120C4"/>
    <w:rsid w:val="004619AC"/>
    <w:rsid w:val="005120C4"/>
    <w:rsid w:val="005162AF"/>
    <w:rsid w:val="00957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1422</Words>
  <Characters>8106</Characters>
  <Application>Microsoft Office Word</Application>
  <DocSecurity>0</DocSecurity>
  <Lines>67</Lines>
  <Paragraphs>19</Paragraphs>
  <ScaleCrop>false</ScaleCrop>
  <Company>Krokoz™</Company>
  <LinksUpToDate>false</LinksUpToDate>
  <CharactersWithSpaces>9509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2025-01-21T06:27:00Z</dcterms:created>
  <dcterms:modified xsi:type="dcterms:W3CDTF">2025-01-21T06:41:00Z</dcterms:modified>
</cp:coreProperties>
</file>