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08D" w:rsidRPr="00D31D38" w:rsidRDefault="0005708D" w:rsidP="0005708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32"/>
          <w:szCs w:val="32"/>
        </w:rPr>
      </w:pPr>
      <w:bookmarkStart w:id="0" w:name="_GoBack"/>
      <w:r w:rsidRPr="00D31D38">
        <w:rPr>
          <w:rFonts w:ascii="Times New Roman" w:eastAsia="Times New Roman" w:hAnsi="Times New Roman" w:cs="Times New Roman"/>
          <w:b/>
          <w:bCs/>
          <w:color w:val="C00000"/>
          <w:kern w:val="36"/>
          <w:sz w:val="32"/>
          <w:szCs w:val="32"/>
        </w:rPr>
        <w:t>Памятка по пожарной безопасности при использовании печей и эксплуатации электрооборудования</w:t>
      </w:r>
    </w:p>
    <w:bookmarkEnd w:id="0"/>
    <w:p w:rsidR="0005708D" w:rsidRPr="0005708D" w:rsidRDefault="00D31D38" w:rsidP="0005708D">
      <w:pPr>
        <w:spacing w:before="9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black" stroked="f"/>
        </w:pic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Специалисты противопожарной службы напоминают, что правильная эксплуатация печей и электроприборов – залог пожарной безопасности.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В холодное время года возрастает вероятность возникновения пожаров в домах, особенно частного сектора. Одной из причин пожаров становится нарушение правил пожарной безопасности при использовании печей и эксплуатации электрооборудования.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Пожары чаще всего происходят в результате перекала печей, появления в кирпичной кладке трещин, в результате применения для растопки горючих и легковоспламеняющихся жидкостей, выпадения из топки или зольника горящих углей. Также печи нередко оставляют во время топки без наблюдения.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Следует помнить, что в печи ценится не только хорошая тяга, теплоотдача, экономичность и эстетические качества, но и безопасность. Неправильно сложенная печь может стать причиной пожара в доме. Чтобы этого не случилось, не поручайте кладку печи лицам, не знакомым с правилами пожарной безопасности при устройстве печного отопления.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началом отопительного сезона печи необходимо проверить и отремонтировать, дымоходы – очистить от сажи и побелить. Неисправные печи, камины и дымоходы не должны допускаться к эксплуатации.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Печь обязательно должна быть белой это позволит своевременно обнаруживать неисправности, трещины в печи, которые могут привести к пожару, так как на белом фоне хорошо заметен черный след от дыма.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отвода дыма следует применять вертикальные дымовые трубы без уступов.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сантиметров.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защиты сгораемого и </w:t>
      </w:r>
      <w:proofErr w:type="spellStart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трудносгораемого</w:t>
      </w:r>
      <w:proofErr w:type="spellEnd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пола перед топкой печи следует предусмотреть металлический лист размером 70 на 50 сантиметров. Под каркасными печами и кухонными плитами на ножках полы необходимо защитить кровельной сталью по асбестовому картону толщиной 10 миллиметров. Высота металлических ножек у печей должна быть не менее 100 миллиметров.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В садовых домиках допускается эксплуатация печей только на твердом топливе</w:t>
      </w:r>
      <w:r w:rsidRPr="00D31D38">
        <w:rPr>
          <w:rFonts w:ascii="Times New Roman" w:eastAsia="Times New Roman" w:hAnsi="Times New Roman" w:cs="Times New Roman"/>
          <w:color w:val="C00000"/>
          <w:sz w:val="28"/>
          <w:szCs w:val="28"/>
        </w:rPr>
        <w:t>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При эксплуатации печного отопления запрещается: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оставлять без присмотра топящиеся печи, а также поручать детям надзор за ними;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– располагать топливо и другие горючие вещества, и материалы на </w:t>
      </w:r>
      <w:proofErr w:type="spellStart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предтопочном</w:t>
      </w:r>
      <w:proofErr w:type="spellEnd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листе;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применять для розжига печей бензин, керосин, дизельное топливо и другие легковоспламеняющиеся жидкости;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топить углем, коксом и газом печи, не предназначенные для этих видов топлива;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производить топку печей во время проведения в помещениях собраний и других массовых мероприятий;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перекаливать печи;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устанавливать металлические печи, не отвечающие требованиям пожарной безопасности, стандартам и техническим условиям. При установке временных металлических и других печей заводского изготовления должны выполняться инструкции предприятий-изготовителей, а также требования норм проектирования, предъявляемые к системам отопления.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Также, отмечают специалисты, в холодное время года традиционно возрастает количество пожаров, возникающих при эксплуатации бытовых электроприборов. Важно помнить о мерах безопасности.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При эксплуатации электроприборов необходимо: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внимательно изучить инструкцию по эксплуатации электроприбора, впоследствии не нарушать требований, изложенных в ней. Важно помнить, что у каждого прибора есть свой срок эксплуатации, который в среднем составляет около 10 лет. Использование его свыше установленного срока может привести к печальным последствиям;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систематически проводить проверку исправности электропроводки, розеток, щитков и штепсельных вилок обогревателя;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следить за состоянием обогревательного прибора: вовремя ремонтировать и заменять детали, если они вышли из строя. Менять предохранители, разболтавшиеся или деформированные штекеры;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использовать приборы, изготовленные только промышленным способом, ни при каких обстоятельствах не использовать поврежденные, самодельные или «кустарные» электрообогреватели;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следует избегать перегрузки на электросеть, в случае включения сразу нескольких мощных потребителей энергии;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убедиться, что штекер вставлен в розетку плотно, иначе обогреватель может перегреться и стать причиной пожара;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 оставлять включенным электрообогреватели на ночь, не использовать их для сушки вещей;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 позволять детям играть с такими устройствами;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устанавливать электрообогреватель на безопасном расстоянии от занавесок или мебели. Ставить прибор следует на пол. В случае с конвекторами, их можно крепить на специальных подставках на небольшом расстоянии от пола;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не использовать обогреватель в помещении с лакокрасочными материалами, растворителями и другими воспламеняющимися жидкостями. Также нельзя устанавливать электрообогреватель в </w:t>
      </w:r>
      <w:proofErr w:type="gramStart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захламленных</w:t>
      </w:r>
      <w:proofErr w:type="gramEnd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замусоренных помещениях;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регулярно очищать обогреватель от пыли – она тоже может воспламениться;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 размещать сетевые провода обогревателя под ковры и другие покрытия;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– не ставить на провода тяжелые предметы (например, мебель), иначе обогреватель может перегреться и стать причиной пожара.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Соблюдение требований пожарной безопасности в каждой семье должно быть хорошей привычкой. Рекомендуется также оборудовать жилые дома автономными пожарными </w:t>
      </w:r>
      <w:proofErr w:type="spellStart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извещателями</w:t>
      </w:r>
      <w:proofErr w:type="spellEnd"/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, чтобы в случае беды вовремя обнаружить пожар. Не лишним является наличие в каждом доме огнетушителя и умение пользоваться им.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В случае пожара следует незамедлительно сообщать по телефонам:</w:t>
      </w:r>
    </w:p>
    <w:p w:rsidR="0005708D" w:rsidRPr="00D31D38" w:rsidRDefault="0005708D" w:rsidP="0005708D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«01», «101» или «112»</w:t>
      </w:r>
    </w:p>
    <w:p w:rsidR="00D31D38" w:rsidRDefault="00D31D38" w:rsidP="0005708D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D31D3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ЕДДС Сретенского района 8(30246) 2-15-45, 8914-440-72-78</w:t>
      </w:r>
    </w:p>
    <w:p w:rsidR="00D31D38" w:rsidRPr="00D31D38" w:rsidRDefault="00D31D38" w:rsidP="0005708D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Администрация села – 8(30246) 33-1-41</w:t>
      </w:r>
    </w:p>
    <w:p w:rsidR="00D31D38" w:rsidRPr="00D31D38" w:rsidRDefault="00D31D38" w:rsidP="0005708D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F62D42" w:rsidRPr="00D31D38" w:rsidRDefault="00F62D42">
      <w:pPr>
        <w:rPr>
          <w:rFonts w:ascii="Times New Roman" w:hAnsi="Times New Roman" w:cs="Times New Roman"/>
          <w:sz w:val="28"/>
          <w:szCs w:val="28"/>
        </w:rPr>
      </w:pPr>
    </w:p>
    <w:sectPr w:rsidR="00F62D42" w:rsidRPr="00D31D38" w:rsidSect="00D31D3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8F"/>
    <w:rsid w:val="0005708D"/>
    <w:rsid w:val="008D408F"/>
    <w:rsid w:val="00D31D38"/>
    <w:rsid w:val="00F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5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829</Words>
  <Characters>4727</Characters>
  <Application>Microsoft Office Word</Application>
  <DocSecurity>0</DocSecurity>
  <Lines>39</Lines>
  <Paragraphs>11</Paragraphs>
  <ScaleCrop>false</ScaleCrop>
  <Company>Home</Company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2019-02-22T02:30:00Z</dcterms:created>
  <dcterms:modified xsi:type="dcterms:W3CDTF">2019-02-24T23:49:00Z</dcterms:modified>
</cp:coreProperties>
</file>