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</w:t>
      </w: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05D00" w:rsidRDefault="00E05D00" w:rsidP="00E05D00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06   апреля     2016 года                                                         №  29</w:t>
      </w:r>
    </w:p>
    <w:p w:rsidR="00E05D00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5D00" w:rsidRPr="00AE2706" w:rsidRDefault="00E05D00" w:rsidP="00E05D0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E05D00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705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утверждении Положения о подразделении администрации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сельского поселения «Верхне-Куэнгинское</w:t>
      </w:r>
      <w:r w:rsidRPr="001705AC">
        <w:rPr>
          <w:rFonts w:ascii="Times New Roman" w:hAnsi="Times New Roman" w:cs="Times New Roman"/>
          <w:b/>
          <w:color w:val="000000"/>
          <w:sz w:val="28"/>
          <w:szCs w:val="28"/>
        </w:rPr>
        <w:t>»   по профилактике коррупционных и иных правонарушений</w:t>
      </w: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05D00" w:rsidRDefault="00E05D00" w:rsidP="00E05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25.12.2008 № 273-ФЗ «О противодействии коррупции», Указом Президента Российской Федерации от 15.07.2015 № 364 «О мерах по совершенствованию организации деятельности в области противодействия коррупции», Устава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r w:rsidRPr="001705AC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</w:t>
      </w:r>
      <w:r w:rsidRPr="001705A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«Положение о подразделении администрации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>»  по профилактике коррупционных и иных правонарушений» согласно приложению.</w:t>
      </w:r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05AC">
        <w:rPr>
          <w:rFonts w:ascii="Times New Roman" w:eastAsia="Times New Roman" w:hAnsi="Times New Roman" w:cs="Times New Roman"/>
          <w:sz w:val="28"/>
          <w:lang w:eastAsia="ru-RU"/>
        </w:rPr>
        <w:t>2. </w:t>
      </w:r>
      <w:r w:rsidRPr="001705AC">
        <w:rPr>
          <w:rFonts w:ascii="Times New Roman" w:eastAsia="Times New Roman" w:hAnsi="Times New Roman" w:cs="Times New Roman"/>
          <w:sz w:val="28"/>
        </w:rPr>
        <w:t xml:space="preserve">Настоящее постановление опубликовать (обнародовать) на информационном стенде и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8"/>
        </w:rPr>
        <w:t>сельского поселения «Верхне-Куэнгинское</w:t>
      </w:r>
      <w:r w:rsidRPr="001705AC">
        <w:rPr>
          <w:rFonts w:ascii="Times New Roman" w:eastAsia="Times New Roman" w:hAnsi="Times New Roman" w:cs="Times New Roman"/>
          <w:sz w:val="28"/>
        </w:rPr>
        <w:t xml:space="preserve">». </w:t>
      </w:r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</w:rPr>
        <w:t>3.</w:t>
      </w:r>
      <w:r w:rsidRPr="001705AC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705AC">
        <w:rPr>
          <w:rFonts w:ascii="Times New Roman" w:eastAsia="Times New Roman" w:hAnsi="Times New Roman" w:cs="Times New Roman"/>
          <w:sz w:val="28"/>
          <w:lang w:eastAsia="ru-RU"/>
        </w:rPr>
        <w:t>Настоящее постановление вступает в силу после дня его официального обнародования.</w:t>
      </w:r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705AC">
        <w:rPr>
          <w:rFonts w:ascii="Times New Roman" w:eastAsia="Times New Roman" w:hAnsi="Times New Roman" w:cs="Times New Roman"/>
          <w:sz w:val="28"/>
          <w:lang w:eastAsia="ru-RU"/>
        </w:rPr>
        <w:t xml:space="preserve">4. </w:t>
      </w:r>
      <w:r w:rsidRPr="001705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исполнения настоящего постановления оставляю за собой. </w:t>
      </w: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</w:t>
      </w:r>
      <w:proofErr w:type="gramStart"/>
      <w:r w:rsidRPr="00170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«Верхне-Куэнгинское</w:t>
      </w:r>
      <w:r w:rsidRPr="001705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В.М.Подойницын</w:t>
      </w:r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5D00" w:rsidRPr="001705AC" w:rsidRDefault="00E05D00" w:rsidP="00E05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05D00" w:rsidRPr="00AE152E" w:rsidRDefault="00E05D00" w:rsidP="00E05D00">
      <w:pPr>
        <w:pageBreakBefore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к постановлению администрации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E05D00" w:rsidRDefault="00E05D00" w:rsidP="00E05D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 06.04.2016 г.  №  29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Положение </w:t>
      </w:r>
      <w:r w:rsidRPr="00AE152E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о подразделении администрации  </w:t>
      </w: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b/>
          <w:caps/>
          <w:color w:val="000000"/>
          <w:sz w:val="28"/>
          <w:szCs w:val="28"/>
        </w:rPr>
        <w:t>»   по профилактике коррупционных и иных правонарушений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I. Общие положения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Настоящим положением определяются правовое положение, основные задачи и функции подразделения 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 муниципального района «Сретенский район» Забайкальского края  по профилактике коррупционных и иных правонарушений (далее - подразделение по профилактике коррупционных правонарушений).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Подразделение по профилактике коррупционных правонарушений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настоящим положением о подразделении по профилактике коррупционных и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иных правонарушений.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3.  Состав подразделения создается постановлением главы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»,  руководитель подразделения по профилактике коррупционных правонарушений несет персональную ответственность за деятельность этого подразделения.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II. Основные задачи подразделения по профилактике коррупционных правонарушений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4. Основными задачами подразделения по профилактике коррупционных правонарушений являются: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а) формирование у муниципальных служащих нетерпимости к коррупционному поведению;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б) профилактика коррупционных правонарушений в органах 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 </w:t>
      </w:r>
    </w:p>
    <w:p w:rsidR="00E05D00" w:rsidRPr="00AE152E" w:rsidRDefault="00E05D00" w:rsidP="00E05D00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г) осуществление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муниципальными служащими запретов, ограничений и требований, установленных в целях противодействия коррупции;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д) мониторинг соблюдения законодательства Российской Федерации о противодействии коррупции в муниципальных организациях, реализации в них мер по профилактике коррупционных правонарушений.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III. Основные функции подразделения по профилактике  коррупционных правонарушений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6. Подразделение по профилактике коррупционных правонарушений осуществляет следующие основные функции: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а) обеспечение соблюдения муниципальными служащими запретов, ограничений и требований, установленных в целях противодействия коррупции;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б) принятие мер по выявлению и устранению причин и условий, способствующих возникновению конфликта интересов на муниципальной службе;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в) обеспечение деятельности комиссии  администрации 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 по соблюдению требований к служебному поведению муниципальных служащих и урегулированию конфликта интересов;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г)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д) обеспечение соблюдения в органах  местного самоуправления  сельског</w:t>
      </w:r>
      <w:r>
        <w:rPr>
          <w:rFonts w:ascii="Times New Roman" w:hAnsi="Times New Roman" w:cs="Times New Roman"/>
          <w:color w:val="000000"/>
          <w:sz w:val="28"/>
          <w:szCs w:val="28"/>
        </w:rPr>
        <w:t>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законных прав и интересов муниципального служащего, сообщившего о ставшем ему известном факте коррупции;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е) обеспечение реализации муниципальными служащими обязанности уведомлять работодателя, органы прокуратуры Российской Федерации, иные государственные органы обо всех случаях обращения к ним каких-либо лиц в целях склонения их к совершению коррупционных правонарушений;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ж) осуществление проверки: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муниципальными служащими запретов, ограничений и требований, установленных в целях противодействия коррупции;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гражданами, замещавшими должности муниципальной службы, ограничений при заключении ими после увольнения </w:t>
      </w: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5D00" w:rsidRPr="00AE152E" w:rsidRDefault="00E05D00" w:rsidP="00E05D00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муниципальной службы трудового договора и (или) гражданско-правового договора в случаях, предусмотренных федеральными законами;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з) подготовка в пределах своей компетенции проектов нормативных правовых актов по вопросам противодействия коррупции;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и) анализ сведений: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соблюдении муниципальными служащими запретов, ограничений и требований, установленных в целях противодействия коррупции;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о соблюдении гражданами, замещавшими должности муниципальной службы, ограничений при заключении ими после увольнения со службы трудового договора и (или) гражданско-правового договора в случаях, предусмотренных федеральными законами;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к)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органа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» в информационно-телекоммуникационной сети "Интернет", а также в обеспечении предоставления этих сведений средствам массовой информации для опубликования; </w:t>
      </w:r>
      <w:proofErr w:type="gramEnd"/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л) организация в пределах своей компетенции </w:t>
      </w:r>
      <w:proofErr w:type="spell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>антикоррупционного</w:t>
      </w:r>
      <w:proofErr w:type="spell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просвещения муниципальных служащих;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м) осуществление иных функций в области противодействия коррупции в соответствии с законодательством Российской Федерации.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7. В целях реализации своих функций подразделение по профилактике коррупционных правонарушений: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б) подготавливает для направления в установленном порядке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Забайкальского края, органы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 «Верхне-Куэнгинское</w:t>
      </w:r>
      <w:r w:rsidRPr="00AE152E">
        <w:rPr>
          <w:rFonts w:ascii="Times New Roman" w:hAnsi="Times New Roman" w:cs="Times New Roman"/>
          <w:color w:val="000000"/>
          <w:sz w:val="28"/>
          <w:szCs w:val="28"/>
        </w:rPr>
        <w:t>», на предприятия, в организации и общественные объединения запросы об имеющихся у них сведениях о доходах, об имуществе и обязательствах имущественного характера муниципальных служащих, их супруг (супругов) и несовершеннолетних детей</w:t>
      </w:r>
      <w:proofErr w:type="gramEnd"/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, о соблюдении ими запретов, ограничений и требований, установленных в целях противодействия коррупции; </w:t>
      </w:r>
    </w:p>
    <w:p w:rsidR="00E05D00" w:rsidRPr="00AE152E" w:rsidRDefault="00E05D00" w:rsidP="00E05D00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в) осуществляет в пределах своей компетенции взаимодействие с правоохранительными органами, гражданами, институтами гражданского общества, средствами массовой информации, научными и другими организациями;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об имуществе и обязательствах имущественного характера и по иным материалам;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д) получает в пределах своей компетенции информацию от физических и юридических лиц (с их согласия);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е) представляет в комиссию по соблюдению требований к служебному поведению и урегулированию конфликта интересов, образованную в органе местного самоуправления, информацию и материалы, необходимые для работы этой комиссии;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5D00" w:rsidRPr="00AE152E" w:rsidRDefault="00E05D00" w:rsidP="00E05D00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E152E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E05D00" w:rsidRPr="001705AC" w:rsidRDefault="00E05D00" w:rsidP="00E05D0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5D00" w:rsidRDefault="00E05D00" w:rsidP="00E05D0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05D00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1612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52A"/>
    <w:rsid w:val="000766B3"/>
    <w:rsid w:val="00076A46"/>
    <w:rsid w:val="000771A2"/>
    <w:rsid w:val="0007739D"/>
    <w:rsid w:val="000773AE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C08"/>
    <w:rsid w:val="00100C69"/>
    <w:rsid w:val="00100C8B"/>
    <w:rsid w:val="00100FBE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217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580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1CA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67622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4CBC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B44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4FE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2E7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4E87"/>
    <w:rsid w:val="00315536"/>
    <w:rsid w:val="003159BB"/>
    <w:rsid w:val="00315A13"/>
    <w:rsid w:val="00315EF7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86B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3B37"/>
    <w:rsid w:val="005C3B75"/>
    <w:rsid w:val="005C454C"/>
    <w:rsid w:val="005C4D14"/>
    <w:rsid w:val="005C5178"/>
    <w:rsid w:val="005C53BC"/>
    <w:rsid w:val="005C59D1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563"/>
    <w:rsid w:val="00634813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2638"/>
    <w:rsid w:val="006626EA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E86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230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73FD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4E42"/>
    <w:rsid w:val="00825002"/>
    <w:rsid w:val="00825071"/>
    <w:rsid w:val="008254E0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AB"/>
    <w:rsid w:val="008433F4"/>
    <w:rsid w:val="00843601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B26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185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663"/>
    <w:rsid w:val="008F095C"/>
    <w:rsid w:val="008F0A4A"/>
    <w:rsid w:val="008F0CD7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4066"/>
    <w:rsid w:val="009040AE"/>
    <w:rsid w:val="00904120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CE4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996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6CFB"/>
    <w:rsid w:val="009C7265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D86"/>
    <w:rsid w:val="009E6FA1"/>
    <w:rsid w:val="009E7010"/>
    <w:rsid w:val="009E7805"/>
    <w:rsid w:val="009F0505"/>
    <w:rsid w:val="009F0720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2FE"/>
    <w:rsid w:val="00A4552F"/>
    <w:rsid w:val="00A45731"/>
    <w:rsid w:val="00A46569"/>
    <w:rsid w:val="00A465C2"/>
    <w:rsid w:val="00A474D1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D8C"/>
    <w:rsid w:val="00BA7E49"/>
    <w:rsid w:val="00BB05A4"/>
    <w:rsid w:val="00BB0926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AEF"/>
    <w:rsid w:val="00C16033"/>
    <w:rsid w:val="00C1714A"/>
    <w:rsid w:val="00C17C8A"/>
    <w:rsid w:val="00C212D0"/>
    <w:rsid w:val="00C21394"/>
    <w:rsid w:val="00C21B05"/>
    <w:rsid w:val="00C21C33"/>
    <w:rsid w:val="00C21DE2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07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86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BB4"/>
    <w:rsid w:val="00CC5DFB"/>
    <w:rsid w:val="00CC60FD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99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0D9B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00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82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B67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C1B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6904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70DA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D5D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AGrcYbt5rDW/H7G/hRGUWLiSAgvB/ldCqf8AGtt2J4Y=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tbusbG/AQdIpYzSg/OqgWc3AtNYWaUrTsoES/86RsfDSNN9H7neRutlxLnXMMPJlikgRmYzv
    JI4pHYT5lg3rWg==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DPrfBz0vg4cW0717gbNMwBdrZbU=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3emzc7fa0CmLugTyCkjvu/wq8Mg=</DigestValue>
      </Reference>
      <Reference URI="/word/styles.xml?ContentType=application/vnd.openxmlformats-officedocument.wordprocessingml.styles+xml">
        <DigestMethod Algorithm="http://www.w3.org/2000/09/xmldsig#sha1"/>
        <DigestValue>0fqafKofXpZ9gIdV6GBmSWM1UTo=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2016-04-07T20:23:21Z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1364</Words>
  <Characters>7776</Characters>
  <Application>Microsoft Office Word</Application>
  <DocSecurity>0</DocSecurity>
  <Lines>64</Lines>
  <Paragraphs>18</Paragraphs>
  <ScaleCrop>false</ScaleCrop>
  <Company>Krokoz™</Company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2016-04-07T20:22:00Z</dcterms:created>
  <dcterms:modified xsi:type="dcterms:W3CDTF">2016-04-07T20:23:00Z</dcterms:modified>
</cp:coreProperties>
</file>