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66B" w:rsidRDefault="00E8566B" w:rsidP="00E8566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СОВЕТ СЕЛЬСКОГО ПОСЕЛЕНИЯ «ВЕРХНЕ-КУЭНГИНСКОЕ»</w:t>
      </w:r>
    </w:p>
    <w:p w:rsidR="00E8566B" w:rsidRDefault="00E8566B" w:rsidP="00E8566B">
      <w:pPr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566B" w:rsidRDefault="00E8566B" w:rsidP="00E8566B">
      <w:pPr>
        <w:rPr>
          <w:rFonts w:ascii="Times New Roman" w:hAnsi="Times New Roman" w:cs="Times New Roman"/>
          <w:b/>
          <w:sz w:val="28"/>
          <w:szCs w:val="28"/>
        </w:rPr>
      </w:pPr>
    </w:p>
    <w:p w:rsidR="00E8566B" w:rsidRDefault="00E8566B" w:rsidP="00E8566B">
      <w:pPr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E8566B" w:rsidRDefault="00E8566B" w:rsidP="00E8566B">
      <w:pPr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8566B" w:rsidRDefault="00E8566B" w:rsidP="00E8566B">
      <w:pPr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3-я   сессия    6-го созыва</w:t>
      </w:r>
    </w:p>
    <w:p w:rsidR="00E8566B" w:rsidRDefault="00E8566B" w:rsidP="00E8566B">
      <w:pPr>
        <w:rPr>
          <w:rFonts w:ascii="Times New Roman" w:hAnsi="Times New Roman" w:cs="Times New Roman"/>
          <w:sz w:val="28"/>
          <w:szCs w:val="28"/>
        </w:rPr>
      </w:pPr>
    </w:p>
    <w:p w:rsidR="00E8566B" w:rsidRDefault="00E8566B" w:rsidP="00E8566B">
      <w:pPr>
        <w:ind w:left="561"/>
        <w:jc w:val="center"/>
        <w:rPr>
          <w:rFonts w:ascii="Times New Roman" w:hAnsi="Times New Roman" w:cs="Times New Roman"/>
          <w:sz w:val="28"/>
          <w:szCs w:val="28"/>
        </w:rPr>
      </w:pPr>
    </w:p>
    <w:p w:rsidR="00E8566B" w:rsidRDefault="00E8566B" w:rsidP="00E856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25  декабря     2024 года                                                        № 15</w:t>
      </w:r>
    </w:p>
    <w:p w:rsidR="00E8566B" w:rsidRDefault="00E8566B" w:rsidP="00E856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566B" w:rsidRDefault="00E8566B" w:rsidP="00E8566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СОГЛАШЕНИЯ МЕЖДУ ОРГАНОМ МЕСТНОГО САМОУПРАВЛЕНИЯ МУНИЦИПАЛЬНОГО РАЙОНА И ОРГАНОМ МЕСТНОГО САМОУПРАВЛЕНИЯ СЕЛЬСКОГО ПОСЕЛЕНИЯ «ВЕРХНЕ-КУЭНГИНСКОЕ» О ПЕРЕДАЧЕ ОСУЩЕСТВЛЕНИЯ ЧАСТИ ПОЛНОМОЧИЙ В ОБЛАСТИ  ПО СОДЕРЖАНИЮ МЕСТ ЗАХОРОНЕНИЯ</w:t>
      </w:r>
    </w:p>
    <w:p w:rsidR="00E8566B" w:rsidRDefault="00E8566B" w:rsidP="00E8566B">
      <w:pPr>
        <w:rPr>
          <w:rFonts w:ascii="Times New Roman" w:hAnsi="Times New Roman"/>
          <w:b/>
          <w:sz w:val="28"/>
          <w:szCs w:val="28"/>
        </w:rPr>
      </w:pPr>
    </w:p>
    <w:p w:rsidR="00E8566B" w:rsidRDefault="00E8566B" w:rsidP="00E856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E8566B" w:rsidRDefault="00E8566B" w:rsidP="00E856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Руководствуясь  Конституцией Российской Федерации, Федеральным законом Российской Федерации «Об общих принципах организации  местного самоуправления в Российской Федерации» и уставом  сельского поселения «Верхне-Куэнгинское»</w:t>
      </w:r>
    </w:p>
    <w:p w:rsidR="00E8566B" w:rsidRDefault="00E8566B" w:rsidP="00E856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Совет сельского поселения «Верхне-Куэнгинское»  решил:</w:t>
      </w:r>
    </w:p>
    <w:p w:rsidR="00E8566B" w:rsidRDefault="00E8566B" w:rsidP="00E8566B">
      <w:pPr>
        <w:rPr>
          <w:rFonts w:ascii="Times New Roman" w:hAnsi="Times New Roman" w:cs="Times New Roman"/>
          <w:sz w:val="28"/>
          <w:szCs w:val="28"/>
        </w:rPr>
      </w:pPr>
    </w:p>
    <w:p w:rsidR="00E8566B" w:rsidRDefault="00E8566B" w:rsidP="00E856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Соглашение между органом местного самоуправления  муниципального района  «Сретенский район» и органом местного самоуправления сельского  поселения «Верхне-Куэнгинское»  о передаче осуществления части полномочий в области по содержанию мест захоронения на 2025 год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рилагается)</w:t>
      </w:r>
    </w:p>
    <w:p w:rsidR="00E8566B" w:rsidRDefault="00E8566B" w:rsidP="00E8566B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 Настоящее решение  опубликовать (обнародовать) в порядке,  установленном уставом сельского поселения «Верхне-Куэнгинское».</w:t>
      </w:r>
    </w:p>
    <w:p w:rsidR="00E8566B" w:rsidRDefault="00E8566B" w:rsidP="00E8566B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вступает в законную силу на следующий день, после дня его официального опубликовани</w:t>
      </w:r>
      <w:proofErr w:type="gramStart"/>
      <w:r>
        <w:rPr>
          <w:rFonts w:ascii="Times New Roman" w:hAnsi="Times New Roman" w:cs="Times New Roman"/>
          <w:sz w:val="28"/>
          <w:szCs w:val="28"/>
        </w:rPr>
        <w:t>я(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обнародования). </w:t>
      </w:r>
    </w:p>
    <w:p w:rsidR="00E8566B" w:rsidRDefault="00E8566B" w:rsidP="00E8566B">
      <w:pPr>
        <w:rPr>
          <w:rFonts w:ascii="Times New Roman" w:hAnsi="Times New Roman" w:cs="Times New Roman"/>
          <w:sz w:val="28"/>
          <w:szCs w:val="28"/>
        </w:rPr>
      </w:pPr>
    </w:p>
    <w:p w:rsidR="00E8566B" w:rsidRDefault="00E8566B" w:rsidP="00E8566B">
      <w:pPr>
        <w:rPr>
          <w:rFonts w:ascii="Times New Roman" w:hAnsi="Times New Roman" w:cs="Times New Roman"/>
          <w:sz w:val="28"/>
          <w:szCs w:val="28"/>
        </w:rPr>
      </w:pPr>
    </w:p>
    <w:p w:rsidR="00E8566B" w:rsidRDefault="00E8566B" w:rsidP="00E856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E8566B" w:rsidRDefault="00E8566B" w:rsidP="00E856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 «Верхне-Куэнгинское»-                              С.В.Добрынин </w:t>
      </w:r>
    </w:p>
    <w:p w:rsidR="00E8566B" w:rsidRDefault="00E8566B" w:rsidP="00E8566B">
      <w:pPr>
        <w:rPr>
          <w:rFonts w:ascii="Times New Roman" w:hAnsi="Times New Roman" w:cs="Times New Roman"/>
          <w:sz w:val="28"/>
          <w:szCs w:val="28"/>
        </w:rPr>
      </w:pPr>
      <w:r>
        <w:t xml:space="preserve"> </w:t>
      </w:r>
    </w:p>
    <w:p w:rsidR="00E8566B" w:rsidRDefault="00E8566B" w:rsidP="00E8566B">
      <w:pPr>
        <w:rPr>
          <w:rFonts w:ascii="Times New Roman" w:hAnsi="Times New Roman" w:cs="Times New Roman"/>
          <w:sz w:val="28"/>
          <w:szCs w:val="28"/>
        </w:rPr>
      </w:pPr>
    </w:p>
    <w:p w:rsidR="00E8566B" w:rsidRDefault="00E8566B" w:rsidP="00E8566B">
      <w:pPr>
        <w:rPr>
          <w:rFonts w:ascii="Times New Roman" w:hAnsi="Times New Roman" w:cs="Times New Roman"/>
          <w:sz w:val="28"/>
          <w:szCs w:val="28"/>
        </w:rPr>
      </w:pPr>
    </w:p>
    <w:p w:rsidR="00E8566B" w:rsidRDefault="00E8566B" w:rsidP="00E8566B">
      <w:pPr>
        <w:rPr>
          <w:rFonts w:ascii="Times New Roman" w:hAnsi="Times New Roman" w:cs="Times New Roman"/>
          <w:sz w:val="28"/>
          <w:szCs w:val="28"/>
        </w:rPr>
      </w:pPr>
    </w:p>
    <w:p w:rsidR="00E8566B" w:rsidRDefault="00E8566B" w:rsidP="00E8566B">
      <w:pPr>
        <w:rPr>
          <w:rFonts w:ascii="Times New Roman" w:hAnsi="Times New Roman" w:cs="Times New Roman"/>
          <w:sz w:val="28"/>
          <w:szCs w:val="28"/>
        </w:rPr>
      </w:pPr>
    </w:p>
    <w:p w:rsidR="00E8566B" w:rsidRDefault="00E8566B" w:rsidP="00E8566B"/>
    <w:p w:rsidR="00E8566B" w:rsidRDefault="00E8566B" w:rsidP="00E8566B"/>
    <w:p w:rsidR="00E8566B" w:rsidRDefault="00E8566B" w:rsidP="00E8566B"/>
    <w:p w:rsidR="00E8566B" w:rsidRDefault="00E8566B" w:rsidP="00E8566B"/>
    <w:p w:rsidR="00E8566B" w:rsidRDefault="00E8566B" w:rsidP="00E856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СОГЛАШЕНИЕ</w:t>
      </w:r>
    </w:p>
    <w:p w:rsidR="00E8566B" w:rsidRDefault="00E8566B" w:rsidP="00E856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между муниципальным районом «Сретенский район» и органом местного самоуправления сельского поселения «Верхне-Куэнгинское» о передаче полномочий в 2025 году</w:t>
      </w:r>
    </w:p>
    <w:p w:rsidR="00E8566B" w:rsidRDefault="00E8566B" w:rsidP="00E8566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566B" w:rsidRDefault="00E8566B" w:rsidP="00E856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Сретенск                                                                                     «___»  ________  2024 года</w:t>
      </w:r>
    </w:p>
    <w:p w:rsidR="00E8566B" w:rsidRDefault="00E8566B" w:rsidP="00E856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566B" w:rsidRDefault="00E8566B" w:rsidP="00E856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района «Сретенский район», именуемая в дальнейшем Сторона 1, в лице  Главы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Закурдаева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Алексея Сергеевича, действующего на основании Устава муниципального района «Сретенский район», с одной стороны, и сельское поселение «Верхне-Куэнгинское», именуемое  в дальнейшем Сторона 2, в лице Главы администрации Добрынин Сергей Владимирович, действующей на основании Устава сельского поселения «Верхне-Куэнгинское», с другой стороны, руководствуясь частью 1 статьи 86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БК РФ, частью 4 статьи 15 Федерального закона  от  6  октября  2003   г.   N   131-ФЗ   "Об   общих  принципах  организации  местного самоуправления  в  Российской   Федерации",  Уставом муниципального  района «Сретенский район», Решением Совета МР «Сретенский район» № 8 –РНП от 21.12.2005 г.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</w:t>
      </w:r>
      <w:proofErr w:type="gramEnd"/>
      <w:r>
        <w:rPr>
          <w:rFonts w:ascii="Times New Roman" w:hAnsi="Times New Roman" w:cs="Times New Roman"/>
          <w:sz w:val="24"/>
          <w:szCs w:val="24"/>
        </w:rPr>
        <w:t>»,  Уставом   муниципального образования «Верхне-Куэнгинское», решением   Совета сельского поселения «Верхне-Куэнгинское»                                                                                    от «25» декабря 2024 г.  № 15, заключили настоящее Соглашение о нижеследующем:</w:t>
      </w:r>
    </w:p>
    <w:p w:rsidR="00E8566B" w:rsidRDefault="00E8566B" w:rsidP="00E856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566B" w:rsidRDefault="00E8566B" w:rsidP="00E856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Предмет Соглашения</w:t>
      </w:r>
    </w:p>
    <w:p w:rsidR="00E8566B" w:rsidRDefault="00E8566B" w:rsidP="00E856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1.1.   Настоящее  Соглашение  закрепляет  передачу  Стороной 1 осуществления части полномочий указанных в п. 1.2. настоящего соглашения Стороне 2 за счет </w:t>
      </w:r>
      <w:r>
        <w:rPr>
          <w:rFonts w:ascii="Times New Roman" w:hAnsi="Times New Roman" w:cs="Times New Roman"/>
          <w:sz w:val="24"/>
        </w:rPr>
        <w:t>межбюджетных трансфертов</w:t>
      </w:r>
      <w:r>
        <w:rPr>
          <w:rFonts w:ascii="Times New Roman" w:hAnsi="Times New Roman" w:cs="Times New Roman"/>
          <w:sz w:val="24"/>
          <w:szCs w:val="24"/>
        </w:rPr>
        <w:t>, предоставляемых из бюджета муниципального района «Сретенский район» в бюджет сельского поселения «Верхне-Куэнгинское» для финансового обеспечения осуществления передаваемых полномочий.</w:t>
      </w:r>
    </w:p>
    <w:p w:rsidR="00E8566B" w:rsidRDefault="00E8566B" w:rsidP="00E856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Сторона 1 передает, а Сторона 2 принимает следующие полномочия:</w:t>
      </w:r>
    </w:p>
    <w:p w:rsidR="00E8566B" w:rsidRDefault="00E8566B" w:rsidP="00E856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1.2.1 Содержания мест захоронения.</w:t>
      </w:r>
    </w:p>
    <w:p w:rsidR="00E8566B" w:rsidRDefault="00E8566B" w:rsidP="00E856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566B" w:rsidRDefault="00E8566B" w:rsidP="00E856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E8566B" w:rsidRDefault="00E8566B" w:rsidP="00E8566B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 Сумма межбюджетных трансфертов, передаваемых Администрацией района на  реализацию  полномочий,  указанных в пункте 1.2 настоящего Соглашения на 2025 г. составляет </w:t>
      </w:r>
      <w:r>
        <w:rPr>
          <w:rFonts w:ascii="Times New Roman" w:hAnsi="Times New Roman" w:cs="Times New Roman"/>
          <w:b/>
          <w:sz w:val="24"/>
          <w:szCs w:val="24"/>
        </w:rPr>
        <w:t xml:space="preserve"> 17100 (семнадцать тысяч сто) рублей.</w:t>
      </w:r>
    </w:p>
    <w:p w:rsidR="00E8566B" w:rsidRDefault="00E8566B" w:rsidP="00E8566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2.2. Объем </w:t>
      </w:r>
      <w:r>
        <w:rPr>
          <w:rFonts w:ascii="Times New Roman" w:hAnsi="Times New Roman" w:cs="Times New Roman"/>
          <w:sz w:val="24"/>
        </w:rPr>
        <w:t>межбюджетных трансфертов</w:t>
      </w:r>
      <w:r>
        <w:rPr>
          <w:rFonts w:ascii="Times New Roman" w:hAnsi="Times New Roman" w:cs="Times New Roman"/>
          <w:sz w:val="24"/>
          <w:szCs w:val="24"/>
        </w:rPr>
        <w:t>, необходимых для осуществления передаваемых полномочий определяется ежегодно.</w:t>
      </w:r>
    </w:p>
    <w:p w:rsidR="00E8566B" w:rsidRDefault="00E8566B" w:rsidP="00E8566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Формирование, перечисление и учет </w:t>
      </w:r>
      <w:r>
        <w:rPr>
          <w:rFonts w:ascii="Times New Roman" w:hAnsi="Times New Roman" w:cs="Times New Roman"/>
          <w:sz w:val="24"/>
        </w:rPr>
        <w:t>межбюджетных трансфертов</w:t>
      </w:r>
      <w:r>
        <w:rPr>
          <w:rFonts w:ascii="Times New Roman" w:hAnsi="Times New Roman" w:cs="Times New Roman"/>
          <w:sz w:val="24"/>
          <w:szCs w:val="24"/>
        </w:rPr>
        <w:t>, предоставляемых  из бюджета муниципального района  бюджету сельского поселения «Верхне-Куэнгинское» на  реализацию  полномочий,  указанных в пункте 1.2. настоящего Соглашения, осуществляется в соответствии с  бюджетным законодательством Российской Федерации.</w:t>
      </w:r>
    </w:p>
    <w:p w:rsidR="00E8566B" w:rsidRDefault="00E8566B" w:rsidP="00E856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2.4. Неиспользованные в установленный срок денежные средства, передаваемые в бюджет поселения в виде </w:t>
      </w:r>
      <w:r>
        <w:rPr>
          <w:rFonts w:ascii="Times New Roman" w:hAnsi="Times New Roman" w:cs="Times New Roman"/>
          <w:sz w:val="24"/>
        </w:rPr>
        <w:t>межбюджетных трансфертов</w:t>
      </w:r>
      <w:r>
        <w:rPr>
          <w:rFonts w:ascii="Times New Roman" w:hAnsi="Times New Roman" w:cs="Times New Roman"/>
          <w:sz w:val="24"/>
          <w:szCs w:val="24"/>
        </w:rPr>
        <w:t xml:space="preserve"> на исполнение полномочий в соответствии с настоящим Соглашением, подлежат возврату в бюджет муниципального района.</w:t>
      </w:r>
    </w:p>
    <w:p w:rsidR="00E8566B" w:rsidRDefault="00E8566B" w:rsidP="00E856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566B" w:rsidRDefault="00E8566B" w:rsidP="00E856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</w:p>
    <w:p w:rsidR="00E8566B" w:rsidRDefault="00E8566B" w:rsidP="00E856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Сторона 1: </w:t>
      </w:r>
    </w:p>
    <w:p w:rsidR="00E8566B" w:rsidRDefault="00E8566B" w:rsidP="00E856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 перечисляет Стороне 2 финансовые средства в виде межбюджетных трансфертов, предназначенных для исполнения переданных по настоящему Соглашению </w:t>
      </w:r>
      <w:r>
        <w:rPr>
          <w:rFonts w:ascii="Times New Roman" w:hAnsi="Times New Roman" w:cs="Times New Roman"/>
          <w:sz w:val="24"/>
          <w:szCs w:val="24"/>
        </w:rPr>
        <w:lastRenderedPageBreak/>
        <w:t>полномочий;</w:t>
      </w:r>
    </w:p>
    <w:p w:rsidR="00E8566B" w:rsidRDefault="00E8566B" w:rsidP="00E856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3.1.2 осуществляет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Стороной 2 переданных ей полномочий, а также за целевым использованием финансовых средств, предоставленных на эти цели;</w:t>
      </w:r>
    </w:p>
    <w:p w:rsidR="00E8566B" w:rsidRDefault="00E8566B" w:rsidP="00E856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3.1.3. взыскивает в установленном порядке использованные не по целевому назначению средства, предоставленные на осуществление полномочий;</w:t>
      </w:r>
    </w:p>
    <w:p w:rsidR="00E8566B" w:rsidRDefault="00E8566B" w:rsidP="00E856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Сторона 2: </w:t>
      </w:r>
    </w:p>
    <w:p w:rsidR="00E8566B" w:rsidRDefault="00E8566B" w:rsidP="00E856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3.2.1. осуществляет переданные Стороной 1 полномочия в соответствии с действующим законодательством в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выделенных на эти цели финансовых средств;</w:t>
      </w:r>
    </w:p>
    <w:p w:rsidR="00E8566B" w:rsidRDefault="00E8566B" w:rsidP="00E856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3.2.2. распоряжается переданными Стороной 1 финансовыми средствами по целевому назначению;</w:t>
      </w:r>
    </w:p>
    <w:p w:rsidR="00E8566B" w:rsidRDefault="00E8566B" w:rsidP="00E856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3.2.3. рассматривает представленные Стороной 1 предписания об устранении выявленных нарушений по реализации переданных полномочий, не позднее чем в 10-дневный срок, принимает меры по устранению нарушений и сообщает об этом Стороне 1.</w:t>
      </w:r>
    </w:p>
    <w:p w:rsidR="00E8566B" w:rsidRDefault="00E8566B" w:rsidP="00E856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3.2.4. Ежеквартально,  не  позднее  ___ числа,  следующего за отчетным  периодом,  представляет  Стороне 1  отчет  об использовании   финансовых  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  дл</w:t>
      </w:r>
      <w:proofErr w:type="gramEnd"/>
      <w:r>
        <w:rPr>
          <w:rFonts w:ascii="Times New Roman" w:hAnsi="Times New Roman" w:cs="Times New Roman"/>
          <w:sz w:val="24"/>
          <w:szCs w:val="24"/>
        </w:rPr>
        <w:t>я  исполнения  переданных  по настоящему Соглашению полномочий.</w:t>
      </w:r>
    </w:p>
    <w:p w:rsidR="00E8566B" w:rsidRDefault="00E8566B" w:rsidP="00E856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566B" w:rsidRDefault="00E8566B" w:rsidP="00E8566B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:rsidR="00E8566B" w:rsidRDefault="00E8566B" w:rsidP="00E856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    Установление     факта    ненадлежащего    осуществления Стороной 2 переданных ей полномочий является основанием для одностороннего  расторжения данного соглашения. Расторжение Соглашения влечет   за   собой   возврат   перечисленных  межбюджетных трансфертов,  за  вычетом фактических  расходов,  подтвержденных документально, в месячный срок  с момента подписания Соглашения о расторжении или  получения  письменного  уведомления  о  расторжении Соглашения. </w:t>
      </w:r>
    </w:p>
    <w:p w:rsidR="00E8566B" w:rsidRDefault="00E8566B" w:rsidP="00E856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 Сторона 2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E8566B" w:rsidRDefault="00E8566B" w:rsidP="00E856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 случае неисполнения Стороной 1 вытекающих из настоящего  Соглашения  обязательств  по  финансированию осуществления Администрацией  поселения переданных ей полномочий, Администрация поселения вправе  требовать  расторжения  данного Соглашения.</w:t>
      </w:r>
    </w:p>
    <w:p w:rsidR="00E8566B" w:rsidRDefault="00E8566B" w:rsidP="00E856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Сторона 2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E8566B" w:rsidRDefault="00E8566B" w:rsidP="00E856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566B" w:rsidRDefault="00E8566B" w:rsidP="00E856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Основания и порядок прекращения Соглашения</w:t>
      </w:r>
    </w:p>
    <w:p w:rsidR="00E8566B" w:rsidRDefault="00E8566B" w:rsidP="00E856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Действие настоящего Соглашения может быть прекращено досрочно:</w:t>
      </w:r>
    </w:p>
    <w:p w:rsidR="00E8566B" w:rsidRDefault="00E8566B" w:rsidP="00E856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5.1.1. по соглашению Сторон;</w:t>
      </w:r>
    </w:p>
    <w:p w:rsidR="00E8566B" w:rsidRDefault="00E8566B" w:rsidP="00E856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5.1.2. в одностороннем порядке без обращения в суд в случае:</w:t>
      </w:r>
    </w:p>
    <w:p w:rsidR="00E8566B" w:rsidRDefault="00E8566B" w:rsidP="00E856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изменение действующего законодательства Российской Федерации и (или) законодательства Забайкальского края, в связи, с чем исполнение переданных полномочий становится невозможным;</w:t>
      </w:r>
    </w:p>
    <w:p w:rsidR="00E8566B" w:rsidRDefault="00E8566B" w:rsidP="00E856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неисполнение или ненадлежащее исполнение одной из сторон своих обязательств в соответствии с настоящим Соглашением.</w:t>
      </w:r>
    </w:p>
    <w:p w:rsidR="00E8566B" w:rsidRDefault="00E8566B" w:rsidP="00E856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Уведомление   о   расторжении   настоящего   Соглашения  в одностороннем  порядке  направляется  второй  стороне  не менее чем за 3 месяца в письменном виде. </w:t>
      </w:r>
    </w:p>
    <w:p w:rsidR="00E8566B" w:rsidRDefault="00E8566B" w:rsidP="00E856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При прекращении действия Соглашения Сторона 2 возвращает Стороне 1 неиспользованные финансовые средства в течение 1 месяца.</w:t>
      </w:r>
    </w:p>
    <w:p w:rsidR="00E8566B" w:rsidRDefault="00E8566B" w:rsidP="00E8566B">
      <w:pPr>
        <w:rPr>
          <w:rFonts w:ascii="Times New Roman" w:hAnsi="Times New Roman" w:cs="Times New Roman"/>
          <w:b/>
          <w:sz w:val="24"/>
          <w:szCs w:val="24"/>
        </w:rPr>
      </w:pPr>
    </w:p>
    <w:p w:rsidR="00E8566B" w:rsidRDefault="00E8566B" w:rsidP="00E856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Заключительные условия</w:t>
      </w:r>
    </w:p>
    <w:p w:rsidR="00E8566B" w:rsidRDefault="00E8566B" w:rsidP="00E856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6.1. Настоящее Соглашение вступает в силу с «01» января 2025 г.</w:t>
      </w:r>
    </w:p>
    <w:p w:rsidR="00E8566B" w:rsidRDefault="00E8566B" w:rsidP="00E856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6.2. Срок действия настоящего Соглашения устанавливается до «31» декабря </w:t>
      </w:r>
      <w:r>
        <w:rPr>
          <w:rFonts w:ascii="Times New Roman" w:hAnsi="Times New Roman" w:cs="Times New Roman"/>
          <w:sz w:val="24"/>
          <w:szCs w:val="24"/>
        </w:rPr>
        <w:lastRenderedPageBreak/>
        <w:t>2025 г.</w:t>
      </w:r>
    </w:p>
    <w:p w:rsidR="00E8566B" w:rsidRDefault="00E8566B" w:rsidP="00E856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6.3. Все изменения и дополнения к настоящему Соглашению оформляются дополнительными соглашениями в письменной форме и подписываются уполномоченными на то представителями обеих Сторон.</w:t>
      </w:r>
    </w:p>
    <w:p w:rsidR="00E8566B" w:rsidRDefault="00E8566B" w:rsidP="00E856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6.4. По вопросам, не урегулированным настоящим Соглашением, Стороны руководствуются действующим законодательством.</w:t>
      </w:r>
    </w:p>
    <w:p w:rsidR="00E8566B" w:rsidRDefault="00E8566B" w:rsidP="00E856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6.5. Настоящее Соглашение составлено в трех экземплярах, имеющих равную юридическую силу, для каждой из Сторон.</w:t>
      </w:r>
    </w:p>
    <w:p w:rsidR="00E8566B" w:rsidRDefault="00E8566B" w:rsidP="00E856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566B" w:rsidRDefault="00E8566B" w:rsidP="00E856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и подписи Сторон</w:t>
      </w:r>
    </w:p>
    <w:p w:rsidR="00E8566B" w:rsidRDefault="00E8566B" w:rsidP="00E856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0424" w:type="dxa"/>
        <w:tblLook w:val="04A0"/>
      </w:tblPr>
      <w:tblGrid>
        <w:gridCol w:w="4572"/>
        <w:gridCol w:w="213"/>
        <w:gridCol w:w="4786"/>
        <w:gridCol w:w="853"/>
      </w:tblGrid>
      <w:tr w:rsidR="00E8566B" w:rsidTr="00E8566B">
        <w:trPr>
          <w:gridAfter w:val="1"/>
          <w:wAfter w:w="853" w:type="dxa"/>
        </w:trPr>
        <w:tc>
          <w:tcPr>
            <w:tcW w:w="4785" w:type="dxa"/>
            <w:gridSpan w:val="2"/>
            <w:hideMark/>
          </w:tcPr>
          <w:p w:rsidR="00E8566B" w:rsidRDefault="00E85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Сторона 1</w:t>
            </w:r>
          </w:p>
        </w:tc>
        <w:tc>
          <w:tcPr>
            <w:tcW w:w="4786" w:type="dxa"/>
            <w:hideMark/>
          </w:tcPr>
          <w:p w:rsidR="00E8566B" w:rsidRDefault="00E85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Сторона 2</w:t>
            </w:r>
          </w:p>
        </w:tc>
      </w:tr>
      <w:tr w:rsidR="00E8566B" w:rsidTr="00E8566B">
        <w:trPr>
          <w:gridAfter w:val="1"/>
          <w:wAfter w:w="853" w:type="dxa"/>
        </w:trPr>
        <w:tc>
          <w:tcPr>
            <w:tcW w:w="4785" w:type="dxa"/>
            <w:gridSpan w:val="2"/>
            <w:hideMark/>
          </w:tcPr>
          <w:p w:rsidR="00E8566B" w:rsidRDefault="00E85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E8566B" w:rsidRDefault="00E85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66B" w:rsidTr="00E8566B">
        <w:trPr>
          <w:gridAfter w:val="1"/>
          <w:wAfter w:w="853" w:type="dxa"/>
        </w:trPr>
        <w:tc>
          <w:tcPr>
            <w:tcW w:w="4785" w:type="dxa"/>
            <w:gridSpan w:val="2"/>
          </w:tcPr>
          <w:p w:rsidR="00E8566B" w:rsidRDefault="00E85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E8566B" w:rsidRDefault="00E85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66B" w:rsidTr="00E8566B">
        <w:trPr>
          <w:trHeight w:val="1666"/>
        </w:trPr>
        <w:tc>
          <w:tcPr>
            <w:tcW w:w="4572" w:type="dxa"/>
            <w:hideMark/>
          </w:tcPr>
          <w:p w:rsidR="00E8566B" w:rsidRDefault="00E856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МР «Сретенский район»</w:t>
            </w:r>
          </w:p>
          <w:p w:rsidR="00E8566B" w:rsidRDefault="00E856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 </w:t>
            </w:r>
          </w:p>
          <w:p w:rsidR="00E8566B" w:rsidRDefault="00E856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673500 г"/>
              </w:smartTagPr>
              <w:r>
                <w:rPr>
                  <w:rFonts w:ascii="Times New Roman" w:hAnsi="Times New Roman" w:cs="Times New Roman"/>
                  <w:sz w:val="24"/>
                  <w:szCs w:val="24"/>
                </w:rPr>
                <w:t>673500 г</w:t>
              </w:r>
            </w:smartTag>
            <w:r>
              <w:rPr>
                <w:rFonts w:ascii="Times New Roman" w:hAnsi="Times New Roman" w:cs="Times New Roman"/>
                <w:sz w:val="24"/>
                <w:szCs w:val="24"/>
              </w:rPr>
              <w:t>. Сретенск</w:t>
            </w:r>
          </w:p>
          <w:p w:rsidR="00E8566B" w:rsidRDefault="00E856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Кочеткова,6</w:t>
            </w:r>
          </w:p>
          <w:p w:rsidR="00E8566B" w:rsidRDefault="00E856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E8566B" w:rsidRDefault="00AB02B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E8566B">
                <w:rPr>
                  <w:rStyle w:val="a3"/>
                  <w:rFonts w:ascii="Times New Roman" w:hAnsi="Times New Roman" w:cs="Times New Roman"/>
                  <w:color w:val="106BBE"/>
                  <w:sz w:val="24"/>
                  <w:szCs w:val="24"/>
                  <w:u w:val="none"/>
                </w:rPr>
                <w:t>ИНН</w:t>
              </w:r>
            </w:hyperlink>
            <w:r w:rsidR="00E8566B">
              <w:rPr>
                <w:rFonts w:ascii="Times New Roman" w:hAnsi="Times New Roman" w:cs="Times New Roman"/>
                <w:sz w:val="24"/>
                <w:szCs w:val="24"/>
              </w:rPr>
              <w:t xml:space="preserve">   7519000213</w:t>
            </w:r>
          </w:p>
        </w:tc>
        <w:tc>
          <w:tcPr>
            <w:tcW w:w="5852" w:type="dxa"/>
            <w:gridSpan w:val="3"/>
            <w:hideMark/>
          </w:tcPr>
          <w:p w:rsidR="00E8566B" w:rsidRDefault="00E8566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</w:p>
          <w:p w:rsidR="00E8566B" w:rsidRDefault="00E8566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«Верхне-Куэнгинское»,  673526</w:t>
            </w:r>
          </w:p>
          <w:p w:rsidR="00E8566B" w:rsidRDefault="00E8566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Забайкальский край, Сретенский район,</w:t>
            </w:r>
          </w:p>
          <w:p w:rsidR="00E8566B" w:rsidRDefault="00E8566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С.Верхняя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Куэнга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Центральная,13</w:t>
            </w:r>
          </w:p>
          <w:p w:rsidR="00E8566B" w:rsidRDefault="00E8566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E8566B" w:rsidRDefault="00E856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 7519003630                                 </w:t>
            </w:r>
          </w:p>
        </w:tc>
      </w:tr>
      <w:tr w:rsidR="00E8566B" w:rsidTr="00E8566B">
        <w:tc>
          <w:tcPr>
            <w:tcW w:w="4572" w:type="dxa"/>
            <w:hideMark/>
          </w:tcPr>
          <w:p w:rsidR="00E8566B" w:rsidRDefault="00E856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/С    40101810200000010001</w:t>
            </w:r>
          </w:p>
          <w:p w:rsidR="00E8566B" w:rsidRDefault="00E856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Отделение Чита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Чита</w:t>
            </w:r>
          </w:p>
          <w:p w:rsidR="00E8566B" w:rsidRDefault="00E856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 администрации МР "Сретенский район" Забайкальского края</w:t>
            </w:r>
          </w:p>
          <w:p w:rsidR="00E8566B" w:rsidRDefault="00E856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/с 04913012880 в Управлении федерального казначейства по Забайкальскому краю</w:t>
            </w:r>
          </w:p>
        </w:tc>
        <w:tc>
          <w:tcPr>
            <w:tcW w:w="5852" w:type="dxa"/>
            <w:gridSpan w:val="3"/>
            <w:hideMark/>
          </w:tcPr>
          <w:p w:rsidR="00E8566B" w:rsidRDefault="00E856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\С 40204810700000000269</w:t>
            </w:r>
          </w:p>
          <w:p w:rsidR="00E8566B" w:rsidRDefault="00E856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Отделение Чита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Чита</w:t>
            </w:r>
          </w:p>
          <w:p w:rsidR="00E8566B" w:rsidRDefault="00E856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«Верхне-Куэнгинское» муниципального района «Сретенский район» Забайкальского края </w:t>
            </w:r>
          </w:p>
          <w:p w:rsidR="00E8566B" w:rsidRDefault="00E856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/с 03913015620 в Управлении федерального казначейства по Забайкальскому краю</w:t>
            </w:r>
          </w:p>
        </w:tc>
      </w:tr>
      <w:tr w:rsidR="00E8566B" w:rsidTr="00E8566B">
        <w:tc>
          <w:tcPr>
            <w:tcW w:w="4572" w:type="dxa"/>
            <w:hideMark/>
          </w:tcPr>
          <w:p w:rsidR="00E8566B" w:rsidRDefault="00E856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ОКТМО  76640101</w:t>
            </w:r>
          </w:p>
        </w:tc>
        <w:tc>
          <w:tcPr>
            <w:tcW w:w="5852" w:type="dxa"/>
            <w:gridSpan w:val="3"/>
            <w:hideMark/>
          </w:tcPr>
          <w:p w:rsidR="00E8566B" w:rsidRDefault="00E85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ОКТМО  76640415</w:t>
            </w:r>
          </w:p>
        </w:tc>
      </w:tr>
      <w:tr w:rsidR="00E8566B" w:rsidTr="00E8566B">
        <w:tc>
          <w:tcPr>
            <w:tcW w:w="4572" w:type="dxa"/>
            <w:hideMark/>
          </w:tcPr>
          <w:p w:rsidR="00E8566B" w:rsidRDefault="00AB02B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E8566B">
                <w:rPr>
                  <w:rStyle w:val="a3"/>
                  <w:rFonts w:ascii="Times New Roman" w:hAnsi="Times New Roman" w:cs="Times New Roman"/>
                  <w:color w:val="106BBE"/>
                  <w:sz w:val="24"/>
                  <w:szCs w:val="24"/>
                  <w:u w:val="none"/>
                </w:rPr>
                <w:t>БИК</w:t>
              </w:r>
            </w:hyperlink>
            <w:r w:rsidR="00E8566B">
              <w:rPr>
                <w:rFonts w:ascii="Times New Roman" w:hAnsi="Times New Roman" w:cs="Times New Roman"/>
                <w:sz w:val="24"/>
                <w:szCs w:val="24"/>
              </w:rPr>
              <w:t xml:space="preserve">  047601001</w:t>
            </w:r>
          </w:p>
        </w:tc>
        <w:tc>
          <w:tcPr>
            <w:tcW w:w="5852" w:type="dxa"/>
            <w:gridSpan w:val="3"/>
            <w:hideMark/>
          </w:tcPr>
          <w:p w:rsidR="00E8566B" w:rsidRDefault="00E85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  047601001</w:t>
            </w:r>
          </w:p>
        </w:tc>
      </w:tr>
      <w:tr w:rsidR="00E8566B" w:rsidTr="00E8566B">
        <w:tc>
          <w:tcPr>
            <w:tcW w:w="4572" w:type="dxa"/>
            <w:hideMark/>
          </w:tcPr>
          <w:p w:rsidR="00E8566B" w:rsidRDefault="00E856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КПП   751901001</w:t>
            </w:r>
          </w:p>
        </w:tc>
        <w:tc>
          <w:tcPr>
            <w:tcW w:w="5852" w:type="dxa"/>
            <w:gridSpan w:val="3"/>
            <w:hideMark/>
          </w:tcPr>
          <w:p w:rsidR="00E8566B" w:rsidRDefault="00E85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КПП 751901001</w:t>
            </w:r>
          </w:p>
        </w:tc>
      </w:tr>
      <w:tr w:rsidR="00E8566B" w:rsidTr="00E8566B">
        <w:tc>
          <w:tcPr>
            <w:tcW w:w="4572" w:type="dxa"/>
            <w:hideMark/>
          </w:tcPr>
          <w:p w:rsidR="00E8566B" w:rsidRDefault="00AB02B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E8566B">
                <w:rPr>
                  <w:rStyle w:val="a3"/>
                  <w:rFonts w:ascii="Times New Roman" w:hAnsi="Times New Roman" w:cs="Times New Roman"/>
                  <w:color w:val="106BBE"/>
                  <w:sz w:val="24"/>
                  <w:szCs w:val="24"/>
                  <w:u w:val="none"/>
                </w:rPr>
                <w:t>ОКОПФ</w:t>
              </w:r>
            </w:hyperlink>
            <w:r w:rsidR="00E8566B">
              <w:rPr>
                <w:rFonts w:ascii="Times New Roman" w:hAnsi="Times New Roman" w:cs="Times New Roman"/>
                <w:sz w:val="24"/>
                <w:szCs w:val="24"/>
              </w:rPr>
              <w:t xml:space="preserve">  81</w:t>
            </w:r>
          </w:p>
        </w:tc>
        <w:tc>
          <w:tcPr>
            <w:tcW w:w="5852" w:type="dxa"/>
            <w:gridSpan w:val="3"/>
            <w:hideMark/>
          </w:tcPr>
          <w:p w:rsidR="00E8566B" w:rsidRDefault="00E85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ОКОПФ 81</w:t>
            </w:r>
          </w:p>
        </w:tc>
      </w:tr>
      <w:tr w:rsidR="00E8566B" w:rsidTr="00E8566B">
        <w:tc>
          <w:tcPr>
            <w:tcW w:w="4572" w:type="dxa"/>
            <w:hideMark/>
          </w:tcPr>
          <w:p w:rsidR="00E8566B" w:rsidRDefault="00AB02B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E8566B">
                <w:rPr>
                  <w:rStyle w:val="a3"/>
                  <w:rFonts w:ascii="Times New Roman" w:hAnsi="Times New Roman" w:cs="Times New Roman"/>
                  <w:color w:val="106BBE"/>
                  <w:sz w:val="24"/>
                  <w:szCs w:val="24"/>
                  <w:u w:val="none"/>
                </w:rPr>
                <w:t>ОКПО</w:t>
              </w:r>
            </w:hyperlink>
            <w:r w:rsidR="00E8566B">
              <w:rPr>
                <w:rFonts w:ascii="Times New Roman" w:hAnsi="Times New Roman" w:cs="Times New Roman"/>
                <w:sz w:val="24"/>
                <w:szCs w:val="24"/>
              </w:rPr>
              <w:t xml:space="preserve"> 02298201</w:t>
            </w:r>
          </w:p>
        </w:tc>
        <w:tc>
          <w:tcPr>
            <w:tcW w:w="5852" w:type="dxa"/>
            <w:gridSpan w:val="3"/>
            <w:hideMark/>
          </w:tcPr>
          <w:p w:rsidR="00E8566B" w:rsidRDefault="00E85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ОКПО 78914505</w:t>
            </w:r>
          </w:p>
        </w:tc>
      </w:tr>
      <w:tr w:rsidR="00E8566B" w:rsidTr="00E8566B">
        <w:tc>
          <w:tcPr>
            <w:tcW w:w="4572" w:type="dxa"/>
          </w:tcPr>
          <w:p w:rsidR="00E8566B" w:rsidRDefault="00E856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2" w:type="dxa"/>
            <w:gridSpan w:val="3"/>
          </w:tcPr>
          <w:p w:rsidR="00E8566B" w:rsidRDefault="00E85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66B" w:rsidTr="00E8566B">
        <w:tc>
          <w:tcPr>
            <w:tcW w:w="4572" w:type="dxa"/>
            <w:hideMark/>
          </w:tcPr>
          <w:p w:rsidR="00E8566B" w:rsidRDefault="00E856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50BC">
              <w:rPr>
                <w:rFonts w:ascii="Times New Roman" w:hAnsi="Times New Roman" w:cs="Times New Roman"/>
                <w:sz w:val="24"/>
                <w:szCs w:val="24"/>
              </w:rPr>
              <w:t xml:space="preserve">И.О.Главы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МР «Сретенский район»</w:t>
            </w:r>
          </w:p>
        </w:tc>
        <w:tc>
          <w:tcPr>
            <w:tcW w:w="5852" w:type="dxa"/>
            <w:gridSpan w:val="3"/>
          </w:tcPr>
          <w:p w:rsidR="00E8566B" w:rsidRDefault="00E8566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 сельского поселения</w:t>
            </w:r>
          </w:p>
          <w:p w:rsidR="00E8566B" w:rsidRDefault="00E8566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«Верхне-Куэнгинское»                                                 </w:t>
            </w:r>
          </w:p>
          <w:p w:rsidR="00E8566B" w:rsidRDefault="00E8566B">
            <w:pPr>
              <w:spacing w:line="276" w:lineRule="auto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66B" w:rsidTr="00E8566B">
        <w:tc>
          <w:tcPr>
            <w:tcW w:w="4572" w:type="dxa"/>
            <w:hideMark/>
          </w:tcPr>
          <w:p w:rsidR="00E8566B" w:rsidRDefault="00E856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А.С.Закурдаев</w:t>
            </w:r>
            <w:proofErr w:type="spellEnd"/>
          </w:p>
        </w:tc>
        <w:tc>
          <w:tcPr>
            <w:tcW w:w="5852" w:type="dxa"/>
            <w:gridSpan w:val="3"/>
            <w:hideMark/>
          </w:tcPr>
          <w:p w:rsidR="00E8566B" w:rsidRDefault="00E85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_______________ С.В. Добрынин</w:t>
            </w:r>
          </w:p>
        </w:tc>
      </w:tr>
    </w:tbl>
    <w:p w:rsidR="00E8566B" w:rsidRDefault="00E8566B" w:rsidP="00E856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:rsidR="00E8566B" w:rsidRDefault="00E8566B" w:rsidP="00E856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E8566B" w:rsidRDefault="00E8566B" w:rsidP="00E856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p w:rsidR="00E8566B" w:rsidRDefault="00E8566B" w:rsidP="00E8566B">
      <w:pPr>
        <w:rPr>
          <w:rFonts w:ascii="Times New Roman" w:hAnsi="Times New Roman" w:cs="Times New Roman"/>
          <w:sz w:val="24"/>
          <w:szCs w:val="24"/>
        </w:rPr>
      </w:pPr>
    </w:p>
    <w:p w:rsidR="00E8566B" w:rsidRDefault="00E8566B" w:rsidP="00E8566B">
      <w:pPr>
        <w:rPr>
          <w:rFonts w:ascii="Times New Roman" w:hAnsi="Times New Roman" w:cs="Times New Roman"/>
          <w:sz w:val="24"/>
          <w:szCs w:val="24"/>
        </w:rPr>
      </w:pPr>
    </w:p>
    <w:p w:rsidR="00E8566B" w:rsidRDefault="00E8566B" w:rsidP="00E8566B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E8566B" w:rsidRDefault="00E8566B" w:rsidP="00E8566B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E8566B" w:rsidRDefault="00E8566B" w:rsidP="00E8566B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E8566B" w:rsidRDefault="00E8566B" w:rsidP="00E8566B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E8566B" w:rsidRDefault="00E8566B" w:rsidP="00E8566B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E8566B" w:rsidRDefault="00E8566B" w:rsidP="00E8566B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E8566B" w:rsidRDefault="00E8566B" w:rsidP="00E8566B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E8566B" w:rsidRDefault="00E8566B" w:rsidP="00E8566B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E8566B" w:rsidRDefault="00E8566B" w:rsidP="00E8566B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E8566B" w:rsidRDefault="00E8566B" w:rsidP="00E8566B"/>
    <w:p w:rsidR="00E8566B" w:rsidRDefault="00E8566B" w:rsidP="00E8566B"/>
    <w:p w:rsidR="00E8566B" w:rsidRDefault="00E8566B" w:rsidP="00E8566B"/>
    <w:p w:rsidR="00E8566B" w:rsidRDefault="00E8566B" w:rsidP="00E8566B"/>
    <w:p w:rsidR="00E8566B" w:rsidRDefault="00E8566B" w:rsidP="00E8566B"/>
    <w:p w:rsidR="00E8566B" w:rsidRDefault="00E8566B" w:rsidP="00E8566B"/>
    <w:p w:rsidR="006463D0" w:rsidRDefault="006463D0"/>
    <w:sectPr w:rsidR="006463D0" w:rsidSect="0064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E8566B"/>
    <w:rsid w:val="002550BC"/>
    <w:rsid w:val="006463D0"/>
    <w:rsid w:val="00AB02B8"/>
    <w:rsid w:val="00E85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6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566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2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62346.10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20330.0" TargetMode="External"/><Relationship Id="rId5" Type="http://schemas.openxmlformats.org/officeDocument/2006/relationships/hyperlink" Target="garantF1://455333.0" TargetMode="External"/><Relationship Id="rId4" Type="http://schemas.openxmlformats.org/officeDocument/2006/relationships/hyperlink" Target="garantF1://12034853.100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1420</Words>
  <Characters>8097</Characters>
  <Application>Microsoft Office Word</Application>
  <DocSecurity>0</DocSecurity>
  <Lines>67</Lines>
  <Paragraphs>18</Paragraphs>
  <ScaleCrop>false</ScaleCrop>
  <Company>Krokoz™</Company>
  <LinksUpToDate>false</LinksUpToDate>
  <CharactersWithSpaces>9499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4</cp:revision>
  <dcterms:created xsi:type="dcterms:W3CDTF">2024-12-29T04:57:00Z</dcterms:created>
  <dcterms:modified xsi:type="dcterms:W3CDTF">2025-01-14T06:11:00Z</dcterms:modified>
</cp:coreProperties>
</file>