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3AD" w:rsidRPr="00BD4F29" w:rsidRDefault="005E43AD" w:rsidP="005E43AD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BD4F29">
        <w:rPr>
          <w:b/>
          <w:sz w:val="28"/>
          <w:szCs w:val="28"/>
          <w:lang w:eastAsia="ru-RU"/>
        </w:rPr>
        <w:t>СОВЕТ СЕЛЬСКОГО ПОСЕЛЕНИЯ «</w:t>
      </w:r>
      <w:r>
        <w:rPr>
          <w:b/>
          <w:sz w:val="28"/>
          <w:szCs w:val="28"/>
          <w:lang w:eastAsia="ru-RU"/>
        </w:rPr>
        <w:t>ВЕРХНЕ-КУЭНГИНСКОЕ</w:t>
      </w:r>
      <w:r w:rsidRPr="00BD4F29">
        <w:rPr>
          <w:b/>
          <w:sz w:val="28"/>
          <w:szCs w:val="28"/>
          <w:lang w:eastAsia="ru-RU"/>
        </w:rPr>
        <w:t>»</w:t>
      </w:r>
    </w:p>
    <w:p w:rsidR="005E43AD" w:rsidRPr="00BD4F29" w:rsidRDefault="005E43AD" w:rsidP="005E43AD">
      <w:pPr>
        <w:widowControl/>
        <w:adjustRightInd w:val="0"/>
        <w:jc w:val="center"/>
        <w:rPr>
          <w:bCs/>
          <w:i/>
          <w:sz w:val="28"/>
          <w:szCs w:val="28"/>
        </w:rPr>
      </w:pPr>
    </w:p>
    <w:p w:rsidR="005E43AD" w:rsidRPr="00BD4F29" w:rsidRDefault="005E43AD" w:rsidP="005E43AD">
      <w:pPr>
        <w:widowControl/>
        <w:adjustRightInd w:val="0"/>
        <w:jc w:val="center"/>
        <w:rPr>
          <w:b/>
          <w:bCs/>
          <w:sz w:val="28"/>
          <w:szCs w:val="28"/>
        </w:rPr>
      </w:pPr>
    </w:p>
    <w:p w:rsidR="005E43AD" w:rsidRDefault="005E43AD" w:rsidP="005E43AD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  <w:r w:rsidRPr="00BD4F29">
        <w:rPr>
          <w:rFonts w:eastAsia="Calibri"/>
          <w:b/>
          <w:sz w:val="32"/>
          <w:szCs w:val="28"/>
        </w:rPr>
        <w:t>РЕШЕНИЕ</w:t>
      </w:r>
    </w:p>
    <w:p w:rsidR="008C054C" w:rsidRPr="008C054C" w:rsidRDefault="008C054C" w:rsidP="005E43AD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8C054C">
        <w:rPr>
          <w:rFonts w:eastAsia="Calibri"/>
          <w:b/>
          <w:sz w:val="28"/>
          <w:szCs w:val="28"/>
        </w:rPr>
        <w:t>4-ая сессия  6-го созыва</w:t>
      </w:r>
    </w:p>
    <w:p w:rsidR="005E43AD" w:rsidRPr="00BD4F29" w:rsidRDefault="005E43AD" w:rsidP="008C054C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5E43AD" w:rsidRPr="00BD4F29" w:rsidRDefault="005E43AD" w:rsidP="005E43AD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5E43AD" w:rsidRDefault="007B1CF4" w:rsidP="005E43AD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31  марта </w:t>
      </w:r>
      <w:r w:rsidR="005E43AD" w:rsidRPr="00BD4F29">
        <w:rPr>
          <w:rFonts w:eastAsia="Calibri"/>
          <w:sz w:val="28"/>
          <w:szCs w:val="28"/>
        </w:rPr>
        <w:t xml:space="preserve"> </w:t>
      </w:r>
      <w:r w:rsidR="00F2670D">
        <w:rPr>
          <w:rFonts w:eastAsia="Calibri"/>
          <w:sz w:val="28"/>
          <w:szCs w:val="28"/>
        </w:rPr>
        <w:t xml:space="preserve">   </w:t>
      </w:r>
      <w:r w:rsidR="005E43AD" w:rsidRPr="00BD4F29">
        <w:rPr>
          <w:rFonts w:eastAsia="Calibri"/>
          <w:sz w:val="28"/>
          <w:szCs w:val="28"/>
        </w:rPr>
        <w:t xml:space="preserve"> 202</w:t>
      </w:r>
      <w:r w:rsidR="005E43AD">
        <w:rPr>
          <w:rFonts w:eastAsia="Calibri"/>
          <w:sz w:val="28"/>
          <w:szCs w:val="28"/>
        </w:rPr>
        <w:t>5</w:t>
      </w:r>
      <w:r w:rsidR="005E43AD" w:rsidRPr="00BD4F29">
        <w:rPr>
          <w:rFonts w:eastAsia="Calibri"/>
          <w:sz w:val="28"/>
          <w:szCs w:val="28"/>
        </w:rPr>
        <w:t xml:space="preserve"> г.                                          </w:t>
      </w:r>
      <w:r w:rsidR="005E43AD">
        <w:rPr>
          <w:rFonts w:eastAsia="Calibri"/>
          <w:sz w:val="28"/>
          <w:szCs w:val="28"/>
        </w:rPr>
        <w:t xml:space="preserve">                        № 23</w:t>
      </w:r>
    </w:p>
    <w:p w:rsidR="005E43AD" w:rsidRPr="00BD4F29" w:rsidRDefault="005E43AD" w:rsidP="005E43AD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5E43AD" w:rsidRPr="00BD4F29" w:rsidRDefault="005E43AD" w:rsidP="005E43AD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BD4F29">
        <w:rPr>
          <w:rFonts w:eastAsia="Calibri"/>
          <w:sz w:val="28"/>
          <w:szCs w:val="28"/>
        </w:rPr>
        <w:t xml:space="preserve">с. </w:t>
      </w:r>
      <w:r>
        <w:rPr>
          <w:rFonts w:eastAsia="Calibri"/>
          <w:sz w:val="28"/>
          <w:szCs w:val="28"/>
        </w:rPr>
        <w:t xml:space="preserve">Верхняя </w:t>
      </w:r>
      <w:proofErr w:type="spellStart"/>
      <w:r>
        <w:rPr>
          <w:rFonts w:eastAsia="Calibri"/>
          <w:sz w:val="28"/>
          <w:szCs w:val="28"/>
        </w:rPr>
        <w:t>Куэнга</w:t>
      </w:r>
      <w:proofErr w:type="spellEnd"/>
    </w:p>
    <w:p w:rsidR="005E43AD" w:rsidRPr="00BD4F29" w:rsidRDefault="005E43AD" w:rsidP="005E43AD">
      <w:pPr>
        <w:widowControl/>
        <w:autoSpaceDE/>
        <w:autoSpaceDN/>
        <w:jc w:val="center"/>
        <w:rPr>
          <w:rFonts w:eastAsia="Calibri"/>
          <w:i/>
          <w:sz w:val="28"/>
          <w:szCs w:val="28"/>
        </w:rPr>
      </w:pPr>
    </w:p>
    <w:p w:rsidR="005E43AD" w:rsidRDefault="005E43AD" w:rsidP="005E43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E43AD" w:rsidRPr="001D48A9" w:rsidRDefault="005E43AD" w:rsidP="005E43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769CB">
        <w:rPr>
          <w:rFonts w:ascii="Times New Roman" w:hAnsi="Times New Roman" w:cs="Times New Roman"/>
          <w:sz w:val="28"/>
          <w:szCs w:val="28"/>
        </w:rPr>
        <w:t xml:space="preserve">Об утверждении Перечня индикаторов риска </w:t>
      </w:r>
      <w:r w:rsidRPr="001D48A9">
        <w:rPr>
          <w:rFonts w:ascii="Times New Roman" w:hAnsi="Times New Roman" w:cs="Times New Roman"/>
          <w:sz w:val="28"/>
          <w:szCs w:val="28"/>
        </w:rPr>
        <w:t>нарушения обязательных требований, используемых при осуществлении</w:t>
      </w:r>
    </w:p>
    <w:p w:rsidR="005E43AD" w:rsidRPr="001769CB" w:rsidRDefault="005E43AD" w:rsidP="005E43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48A9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>в сфере благоустройства</w:t>
      </w:r>
    </w:p>
    <w:p w:rsidR="005E43AD" w:rsidRPr="00B92C07" w:rsidRDefault="005E43AD" w:rsidP="005E43AD">
      <w:pPr>
        <w:pStyle w:val="ConsPlusTitle"/>
        <w:rPr>
          <w:rFonts w:ascii="Times New Roman" w:hAnsi="Times New Roman" w:cs="Times New Roman"/>
        </w:rPr>
      </w:pPr>
    </w:p>
    <w:p w:rsidR="005E43AD" w:rsidRDefault="005E43AD" w:rsidP="005E43AD">
      <w:pPr>
        <w:pStyle w:val="a3"/>
        <w:ind w:firstLine="709"/>
        <w:jc w:val="both"/>
      </w:pPr>
    </w:p>
    <w:p w:rsidR="005E43AD" w:rsidRPr="00F26778" w:rsidRDefault="005E43AD" w:rsidP="005E43AD">
      <w:pPr>
        <w:jc w:val="both"/>
        <w:rPr>
          <w:sz w:val="28"/>
          <w:szCs w:val="28"/>
        </w:rPr>
      </w:pPr>
      <w:r w:rsidRPr="001769CB"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3</w:t>
      </w:r>
      <w:r w:rsidRPr="001769CB">
        <w:rPr>
          <w:sz w:val="28"/>
          <w:szCs w:val="28"/>
        </w:rPr>
        <w:t xml:space="preserve"> части 10 статьи 23 Федерального закона </w:t>
      </w:r>
      <w:r>
        <w:rPr>
          <w:sz w:val="28"/>
          <w:szCs w:val="28"/>
        </w:rPr>
        <w:br/>
      </w:r>
      <w:r w:rsidRPr="001769CB">
        <w:rPr>
          <w:sz w:val="28"/>
          <w:szCs w:val="28"/>
        </w:rPr>
        <w:t xml:space="preserve">от </w:t>
      </w:r>
      <w:r>
        <w:rPr>
          <w:sz w:val="28"/>
          <w:szCs w:val="28"/>
        </w:rPr>
        <w:t>31.07.2020</w:t>
      </w:r>
      <w:r w:rsidRPr="001769C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769CB">
        <w:rPr>
          <w:sz w:val="28"/>
          <w:szCs w:val="28"/>
        </w:rPr>
        <w:t xml:space="preserve"> 248-ФЗ </w:t>
      </w:r>
      <w:r>
        <w:rPr>
          <w:sz w:val="28"/>
          <w:szCs w:val="28"/>
        </w:rPr>
        <w:t>«</w:t>
      </w:r>
      <w:r w:rsidRPr="001769CB">
        <w:rPr>
          <w:sz w:val="28"/>
          <w:szCs w:val="28"/>
        </w:rPr>
        <w:t xml:space="preserve">О государственном контроле (надзоре) </w:t>
      </w:r>
      <w:r>
        <w:rPr>
          <w:sz w:val="28"/>
          <w:szCs w:val="28"/>
        </w:rPr>
        <w:br/>
      </w:r>
      <w:r w:rsidRPr="001769CB">
        <w:rPr>
          <w:sz w:val="28"/>
          <w:szCs w:val="28"/>
        </w:rPr>
        <w:t>и муниципальном контроле в Российской Федерации</w:t>
      </w:r>
      <w:r>
        <w:rPr>
          <w:sz w:val="28"/>
          <w:szCs w:val="28"/>
        </w:rPr>
        <w:t xml:space="preserve">» </w:t>
      </w:r>
      <w:r w:rsidRPr="00BD4F29">
        <w:rPr>
          <w:rFonts w:eastAsia="Calibri"/>
          <w:sz w:val="28"/>
          <w:szCs w:val="28"/>
        </w:rPr>
        <w:t>Совет сельского поселения «</w:t>
      </w:r>
      <w:r>
        <w:rPr>
          <w:rFonts w:eastAsia="Calibri"/>
          <w:sz w:val="28"/>
          <w:szCs w:val="28"/>
        </w:rPr>
        <w:t>Верхне-Куэнгинское</w:t>
      </w:r>
      <w:r w:rsidRPr="00BD4F29">
        <w:rPr>
          <w:rFonts w:eastAsia="Calibri"/>
          <w:sz w:val="28"/>
          <w:szCs w:val="28"/>
        </w:rPr>
        <w:t>»</w:t>
      </w:r>
      <w:r w:rsidRPr="00BD4F29">
        <w:rPr>
          <w:rFonts w:eastAsia="Calibri"/>
          <w:i/>
          <w:sz w:val="28"/>
          <w:szCs w:val="28"/>
        </w:rPr>
        <w:t xml:space="preserve"> </w:t>
      </w:r>
      <w:r w:rsidRPr="00BD4F29">
        <w:rPr>
          <w:rFonts w:eastAsia="Calibri"/>
          <w:b/>
          <w:sz w:val="28"/>
          <w:szCs w:val="28"/>
        </w:rPr>
        <w:t>решил:</w:t>
      </w:r>
    </w:p>
    <w:p w:rsidR="005E43AD" w:rsidRPr="00BD4F29" w:rsidRDefault="005E43AD" w:rsidP="005E43AD">
      <w:pPr>
        <w:rPr>
          <w:rFonts w:eastAsia="Calibri"/>
          <w:sz w:val="28"/>
          <w:szCs w:val="28"/>
        </w:rPr>
      </w:pPr>
    </w:p>
    <w:p w:rsidR="005E43AD" w:rsidRDefault="005E43AD" w:rsidP="005E43AD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769CB">
        <w:rPr>
          <w:rFonts w:ascii="Times New Roman" w:hAnsi="Times New Roman" w:cs="Times New Roman"/>
          <w:sz w:val="28"/>
          <w:szCs w:val="28"/>
        </w:rPr>
        <w:t xml:space="preserve">Утвердить Перечень индикаторов </w:t>
      </w:r>
      <w:r w:rsidRPr="001D48A9">
        <w:rPr>
          <w:rFonts w:ascii="Times New Roman" w:hAnsi="Times New Roman" w:cs="Times New Roman"/>
          <w:sz w:val="28"/>
          <w:szCs w:val="28"/>
        </w:rPr>
        <w:t>риска нарушения обязательных требований, используемых при 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8A9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>в сфере благоустройства согласно П</w:t>
      </w:r>
      <w:r w:rsidRPr="001769CB">
        <w:rPr>
          <w:rFonts w:ascii="Times New Roman" w:hAnsi="Times New Roman" w:cs="Times New Roman"/>
          <w:sz w:val="28"/>
          <w:szCs w:val="28"/>
        </w:rPr>
        <w:t xml:space="preserve">риложению к настоящему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5E43AD" w:rsidRDefault="005E43AD" w:rsidP="005E43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Pr="00D57A96" w:rsidRDefault="00C57E4A" w:rsidP="00C57E4A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опубликоват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gramEnd"/>
      <w:r>
        <w:rPr>
          <w:rFonts w:ascii="Times New Roman" w:hAnsi="Times New Roman" w:cs="Times New Roman"/>
          <w:sz w:val="28"/>
          <w:szCs w:val="28"/>
        </w:rPr>
        <w:t>обнародовать) в порядке, установленном уставом с</w:t>
      </w:r>
      <w:r w:rsidR="007B1CF4">
        <w:rPr>
          <w:rFonts w:ascii="Times New Roman" w:hAnsi="Times New Roman" w:cs="Times New Roman"/>
          <w:sz w:val="28"/>
          <w:szCs w:val="28"/>
        </w:rPr>
        <w:t>ельского поселения «Верхне-Куэн</w:t>
      </w:r>
      <w:r>
        <w:rPr>
          <w:rFonts w:ascii="Times New Roman" w:hAnsi="Times New Roman" w:cs="Times New Roman"/>
          <w:sz w:val="28"/>
          <w:szCs w:val="28"/>
        </w:rPr>
        <w:t>гинское»;</w:t>
      </w:r>
    </w:p>
    <w:p w:rsidR="005E43AD" w:rsidRPr="00C27A6D" w:rsidRDefault="005E43AD" w:rsidP="005E43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Pr="00BD4F29" w:rsidRDefault="005E43AD" w:rsidP="005E43AD">
      <w:pPr>
        <w:widowControl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D4F29">
        <w:rPr>
          <w:rFonts w:eastAsia="Calibri"/>
          <w:sz w:val="28"/>
          <w:szCs w:val="28"/>
        </w:rPr>
        <w:t>3. Настоящее решение вступает в силу после его официального опубликования (обнародования) в порядке, установленном Уставом сельского поселения «</w:t>
      </w:r>
      <w:r>
        <w:rPr>
          <w:rFonts w:eastAsia="Calibri"/>
          <w:sz w:val="28"/>
          <w:szCs w:val="28"/>
        </w:rPr>
        <w:t>Верхне-Куэнгинское</w:t>
      </w:r>
      <w:r w:rsidRPr="00BD4F29">
        <w:rPr>
          <w:rFonts w:eastAsia="Calibri"/>
          <w:sz w:val="28"/>
          <w:szCs w:val="28"/>
        </w:rPr>
        <w:t>».</w:t>
      </w:r>
    </w:p>
    <w:p w:rsidR="005E43AD" w:rsidRPr="00BD4F29" w:rsidRDefault="005E43AD" w:rsidP="005E43AD">
      <w:pPr>
        <w:widowControl/>
        <w:adjustRightInd w:val="0"/>
        <w:ind w:firstLine="709"/>
        <w:jc w:val="both"/>
        <w:outlineLvl w:val="0"/>
        <w:rPr>
          <w:rFonts w:eastAsia="Calibri"/>
          <w:bCs/>
          <w:iCs/>
          <w:sz w:val="28"/>
          <w:szCs w:val="28"/>
        </w:rPr>
      </w:pPr>
    </w:p>
    <w:p w:rsidR="005E43AD" w:rsidRPr="00BD4F29" w:rsidRDefault="005E43AD" w:rsidP="005E43AD">
      <w:pPr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5E43AD" w:rsidRPr="00BD4F29" w:rsidRDefault="005E43AD" w:rsidP="005E43AD">
      <w:pPr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5E43AD" w:rsidRPr="00BD4F29" w:rsidRDefault="005E43AD" w:rsidP="005E43AD">
      <w:pPr>
        <w:adjustRightInd w:val="0"/>
        <w:ind w:firstLine="709"/>
        <w:rPr>
          <w:sz w:val="28"/>
          <w:szCs w:val="28"/>
          <w:lang w:eastAsia="ru-RU"/>
        </w:rPr>
      </w:pPr>
    </w:p>
    <w:p w:rsidR="005E43AD" w:rsidRPr="00BD4F29" w:rsidRDefault="005E43AD" w:rsidP="005E43AD">
      <w:pPr>
        <w:widowControl/>
        <w:autoSpaceDE/>
        <w:autoSpaceDN/>
        <w:ind w:firstLine="709"/>
        <w:rPr>
          <w:rFonts w:eastAsia="Calibri"/>
          <w:sz w:val="28"/>
        </w:rPr>
      </w:pPr>
      <w:r w:rsidRPr="00BD4F29">
        <w:rPr>
          <w:rFonts w:eastAsia="Calibri"/>
          <w:sz w:val="28"/>
        </w:rPr>
        <w:t xml:space="preserve">Глава </w:t>
      </w:r>
      <w:proofErr w:type="gramStart"/>
      <w:r w:rsidRPr="00BD4F29">
        <w:rPr>
          <w:rFonts w:eastAsia="Calibri"/>
          <w:sz w:val="28"/>
        </w:rPr>
        <w:t>сельского</w:t>
      </w:r>
      <w:proofErr w:type="gramEnd"/>
    </w:p>
    <w:p w:rsidR="005E43AD" w:rsidRPr="00BD4F29" w:rsidRDefault="005E43AD" w:rsidP="005E43AD">
      <w:pPr>
        <w:widowControl/>
        <w:autoSpaceDE/>
        <w:autoSpaceDN/>
        <w:rPr>
          <w:rFonts w:eastAsia="Calibri"/>
          <w:iCs/>
          <w:sz w:val="28"/>
        </w:rPr>
      </w:pPr>
      <w:r w:rsidRPr="00BD4F29">
        <w:rPr>
          <w:rFonts w:eastAsia="Calibri"/>
          <w:sz w:val="28"/>
        </w:rPr>
        <w:t xml:space="preserve">          поселения «</w:t>
      </w:r>
      <w:r>
        <w:rPr>
          <w:rFonts w:eastAsia="Calibri"/>
          <w:sz w:val="28"/>
        </w:rPr>
        <w:t>Верхне-Куэнгинское</w:t>
      </w:r>
      <w:r w:rsidRPr="00BD4F29">
        <w:rPr>
          <w:rFonts w:eastAsia="Calibri"/>
          <w:sz w:val="28"/>
        </w:rPr>
        <w:t xml:space="preserve">»                        </w:t>
      </w:r>
      <w:r>
        <w:rPr>
          <w:rFonts w:eastAsia="Calibri"/>
          <w:sz w:val="28"/>
        </w:rPr>
        <w:t xml:space="preserve">           </w:t>
      </w:r>
      <w:r w:rsidRPr="00BD4F29">
        <w:rPr>
          <w:rFonts w:eastAsia="Calibri"/>
          <w:sz w:val="28"/>
        </w:rPr>
        <w:t xml:space="preserve">  </w:t>
      </w:r>
      <w:r>
        <w:rPr>
          <w:rFonts w:eastAsia="Calibri"/>
          <w:sz w:val="28"/>
        </w:rPr>
        <w:t>С.В. Добрынин</w:t>
      </w:r>
    </w:p>
    <w:p w:rsidR="005E43AD" w:rsidRDefault="005E43AD" w:rsidP="005E43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Default="005E43AD" w:rsidP="005E43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Default="005E43AD" w:rsidP="005E43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Default="005E43AD" w:rsidP="005E43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Default="005E43AD" w:rsidP="005E4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Default="005E43AD" w:rsidP="005E4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Default="005E43AD" w:rsidP="005E4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Default="005E43AD" w:rsidP="005E4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Default="005E43AD" w:rsidP="005E4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43AD" w:rsidRPr="001950C2" w:rsidRDefault="005E43AD" w:rsidP="005E43AD">
      <w:pPr>
        <w:ind w:left="552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5E43AD" w:rsidRPr="001950C2" w:rsidRDefault="005E43AD" w:rsidP="005E43AD">
      <w:pPr>
        <w:ind w:left="5529"/>
        <w:rPr>
          <w:sz w:val="28"/>
          <w:szCs w:val="28"/>
        </w:rPr>
      </w:pPr>
      <w:r w:rsidRPr="001950C2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1950C2">
        <w:rPr>
          <w:sz w:val="28"/>
          <w:szCs w:val="28"/>
        </w:rPr>
        <w:t>ешению</w:t>
      </w:r>
      <w:r>
        <w:rPr>
          <w:sz w:val="28"/>
          <w:szCs w:val="28"/>
        </w:rPr>
        <w:t xml:space="preserve"> Совета СП «Верхне-Куэнгинское» </w:t>
      </w:r>
      <w:r w:rsidRPr="001950C2">
        <w:rPr>
          <w:sz w:val="28"/>
          <w:szCs w:val="28"/>
        </w:rPr>
        <w:t xml:space="preserve">№ </w:t>
      </w:r>
      <w:r w:rsidR="00F2670D">
        <w:rPr>
          <w:sz w:val="28"/>
          <w:szCs w:val="28"/>
        </w:rPr>
        <w:t xml:space="preserve"> 23  от</w:t>
      </w:r>
      <w:r w:rsidR="007B1CF4">
        <w:rPr>
          <w:sz w:val="28"/>
          <w:szCs w:val="28"/>
        </w:rPr>
        <w:t xml:space="preserve"> 31.03.</w:t>
      </w:r>
      <w:r w:rsidR="00F2670D">
        <w:rPr>
          <w:sz w:val="28"/>
          <w:szCs w:val="28"/>
        </w:rPr>
        <w:t xml:space="preserve">       </w:t>
      </w:r>
      <w:r w:rsidRPr="001950C2">
        <w:rPr>
          <w:sz w:val="28"/>
          <w:szCs w:val="28"/>
        </w:rPr>
        <w:t xml:space="preserve"> </w:t>
      </w:r>
      <w:r>
        <w:rPr>
          <w:sz w:val="28"/>
          <w:szCs w:val="28"/>
        </w:rPr>
        <w:t>2025г.</w:t>
      </w:r>
    </w:p>
    <w:p w:rsidR="005E43AD" w:rsidRPr="001950C2" w:rsidRDefault="005E43AD" w:rsidP="005E43AD">
      <w:pPr>
        <w:jc w:val="both"/>
        <w:rPr>
          <w:sz w:val="28"/>
          <w:szCs w:val="28"/>
        </w:rPr>
      </w:pPr>
    </w:p>
    <w:p w:rsidR="005E43AD" w:rsidRDefault="005E43AD" w:rsidP="005E43AD">
      <w:pPr>
        <w:jc w:val="center"/>
        <w:rPr>
          <w:b/>
          <w:sz w:val="28"/>
        </w:rPr>
      </w:pPr>
    </w:p>
    <w:p w:rsidR="005E43AD" w:rsidRPr="001D48A9" w:rsidRDefault="005E43AD" w:rsidP="005E43AD">
      <w:pPr>
        <w:jc w:val="center"/>
        <w:rPr>
          <w:b/>
          <w:shd w:val="clear" w:color="auto" w:fill="F1C100"/>
        </w:rPr>
      </w:pPr>
      <w:r w:rsidRPr="001D48A9">
        <w:rPr>
          <w:b/>
          <w:sz w:val="28"/>
        </w:rPr>
        <w:t xml:space="preserve">Перечень индикаторов риска </w:t>
      </w:r>
    </w:p>
    <w:p w:rsidR="005E43AD" w:rsidRPr="001D48A9" w:rsidRDefault="005E43AD" w:rsidP="005E43AD">
      <w:pPr>
        <w:jc w:val="center"/>
        <w:rPr>
          <w:b/>
          <w:sz w:val="28"/>
        </w:rPr>
      </w:pPr>
      <w:r w:rsidRPr="001D48A9">
        <w:rPr>
          <w:b/>
          <w:sz w:val="28"/>
        </w:rPr>
        <w:t>нарушения обязательных требований, используемых при осуществлении</w:t>
      </w:r>
    </w:p>
    <w:p w:rsidR="005E43AD" w:rsidRPr="001D48A9" w:rsidRDefault="005E43AD" w:rsidP="005E43AD">
      <w:pPr>
        <w:jc w:val="center"/>
        <w:rPr>
          <w:b/>
          <w:sz w:val="28"/>
        </w:rPr>
      </w:pPr>
      <w:r w:rsidRPr="001D48A9">
        <w:rPr>
          <w:b/>
          <w:sz w:val="28"/>
        </w:rPr>
        <w:t xml:space="preserve">муниципального контроля </w:t>
      </w:r>
      <w:r>
        <w:rPr>
          <w:b/>
          <w:sz w:val="28"/>
        </w:rPr>
        <w:t>в сфере благоустройства</w:t>
      </w:r>
    </w:p>
    <w:p w:rsidR="005E43AD" w:rsidRPr="001D48A9" w:rsidRDefault="005E43AD" w:rsidP="005E43AD">
      <w:pPr>
        <w:rPr>
          <w:b/>
          <w:sz w:val="28"/>
        </w:rPr>
      </w:pPr>
    </w:p>
    <w:p w:rsidR="005E43AD" w:rsidRPr="009D6AFF" w:rsidRDefault="005E43AD" w:rsidP="005E43AD">
      <w:pPr>
        <w:numPr>
          <w:ilvl w:val="0"/>
          <w:numId w:val="1"/>
        </w:numPr>
        <w:autoSpaceDE/>
        <w:autoSpaceDN/>
        <w:ind w:left="0" w:firstLine="709"/>
        <w:jc w:val="both"/>
        <w:rPr>
          <w:b/>
          <w:sz w:val="28"/>
          <w:szCs w:val="28"/>
        </w:rPr>
      </w:pPr>
      <w:r w:rsidRPr="00882A34">
        <w:rPr>
          <w:sz w:val="28"/>
          <w:szCs w:val="28"/>
        </w:rPr>
        <w:t>Отсутствие в органе местного самоуправления сведений</w:t>
      </w:r>
      <w:r>
        <w:rPr>
          <w:sz w:val="28"/>
          <w:szCs w:val="28"/>
        </w:rPr>
        <w:t>:</w:t>
      </w:r>
    </w:p>
    <w:p w:rsidR="005E43AD" w:rsidRDefault="005E43AD" w:rsidP="005E43AD">
      <w:pPr>
        <w:autoSpaceDE/>
        <w:autoSpaceDN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882A34">
        <w:rPr>
          <w:sz w:val="28"/>
          <w:szCs w:val="28"/>
        </w:rPr>
        <w:t>об уборке временных ограждений</w:t>
      </w:r>
      <w:r>
        <w:rPr>
          <w:sz w:val="28"/>
          <w:szCs w:val="28"/>
        </w:rPr>
        <w:t>;</w:t>
      </w:r>
    </w:p>
    <w:p w:rsidR="005E43AD" w:rsidRDefault="005E43AD" w:rsidP="005E43AD">
      <w:pPr>
        <w:autoSpaceDE/>
        <w:autoSpaceDN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882A34">
        <w:rPr>
          <w:sz w:val="28"/>
          <w:szCs w:val="28"/>
        </w:rPr>
        <w:t>о демонтаже</w:t>
      </w:r>
      <w:r>
        <w:rPr>
          <w:sz w:val="28"/>
          <w:szCs w:val="28"/>
        </w:rPr>
        <w:t xml:space="preserve"> временных объектов </w:t>
      </w:r>
      <w:r w:rsidRPr="00882A34">
        <w:rPr>
          <w:sz w:val="28"/>
          <w:szCs w:val="28"/>
        </w:rPr>
        <w:t>по истечении срока дейс</w:t>
      </w:r>
      <w:r>
        <w:rPr>
          <w:sz w:val="28"/>
          <w:szCs w:val="28"/>
        </w:rPr>
        <w:t>твия разрешения на их установку;</w:t>
      </w:r>
    </w:p>
    <w:p w:rsidR="005E43AD" w:rsidRDefault="005E43AD" w:rsidP="005E43AD">
      <w:pPr>
        <w:autoSpaceDE/>
        <w:autoSpaceDN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 сносе деревьев </w:t>
      </w:r>
      <w:r w:rsidRPr="00882A34">
        <w:rPr>
          <w:sz w:val="28"/>
          <w:szCs w:val="28"/>
        </w:rPr>
        <w:t>по истечении ср</w:t>
      </w:r>
      <w:r>
        <w:rPr>
          <w:sz w:val="28"/>
          <w:szCs w:val="28"/>
        </w:rPr>
        <w:t>ока действия порубочного билета;</w:t>
      </w:r>
    </w:p>
    <w:p w:rsidR="005E43AD" w:rsidRDefault="005E43AD" w:rsidP="005E43AD">
      <w:pPr>
        <w:autoSpaceDE/>
        <w:autoSpaceDN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82A34">
        <w:rPr>
          <w:sz w:val="28"/>
          <w:szCs w:val="28"/>
        </w:rPr>
        <w:t xml:space="preserve"> о пересадке дерев</w:t>
      </w:r>
      <w:r>
        <w:rPr>
          <w:sz w:val="28"/>
          <w:szCs w:val="28"/>
        </w:rPr>
        <w:t>ьев</w:t>
      </w:r>
      <w:r w:rsidRPr="00882A34">
        <w:rPr>
          <w:sz w:val="28"/>
          <w:szCs w:val="28"/>
        </w:rPr>
        <w:t xml:space="preserve"> и кустарников по истеч</w:t>
      </w:r>
      <w:r>
        <w:rPr>
          <w:sz w:val="28"/>
          <w:szCs w:val="28"/>
        </w:rPr>
        <w:t>ении срока действия разрешения;</w:t>
      </w:r>
    </w:p>
    <w:p w:rsidR="005E43AD" w:rsidRDefault="005E43AD" w:rsidP="005E43AD">
      <w:pPr>
        <w:autoSpaceDE/>
        <w:autoSpaceDN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82A34">
        <w:rPr>
          <w:sz w:val="28"/>
          <w:szCs w:val="28"/>
        </w:rPr>
        <w:t>об окончании строительства (реконструкции) объекта капитального строит</w:t>
      </w:r>
      <w:r>
        <w:rPr>
          <w:sz w:val="28"/>
          <w:szCs w:val="28"/>
        </w:rPr>
        <w:t>ельства</w:t>
      </w:r>
      <w:r w:rsidRPr="00882A34">
        <w:rPr>
          <w:sz w:val="28"/>
          <w:szCs w:val="28"/>
        </w:rPr>
        <w:t xml:space="preserve"> по истечении срока действия разрешения </w:t>
      </w:r>
      <w:r>
        <w:rPr>
          <w:sz w:val="28"/>
          <w:szCs w:val="28"/>
        </w:rPr>
        <w:t>о строительстве (реконструкции);</w:t>
      </w:r>
      <w:r w:rsidRPr="00882A34">
        <w:rPr>
          <w:sz w:val="28"/>
          <w:szCs w:val="28"/>
        </w:rPr>
        <w:t xml:space="preserve">             </w:t>
      </w:r>
    </w:p>
    <w:p w:rsidR="005E43AD" w:rsidRDefault="005E43AD" w:rsidP="005E43AD">
      <w:pPr>
        <w:autoSpaceDE/>
        <w:autoSpaceDN/>
        <w:ind w:left="709"/>
        <w:jc w:val="both"/>
        <w:rPr>
          <w:sz w:val="28"/>
          <w:szCs w:val="28"/>
        </w:rPr>
      </w:pPr>
      <w:r w:rsidRPr="00882A34">
        <w:rPr>
          <w:sz w:val="28"/>
          <w:szCs w:val="28"/>
        </w:rPr>
        <w:t xml:space="preserve">  о консервации объекта капитального строительства (в случае прекращения  его строительства (реконструкции) или в случае приостановления строительства (реконструкции) объекта на срок более 6 месяцев).</w:t>
      </w:r>
    </w:p>
    <w:p w:rsidR="005E43AD" w:rsidRPr="00882A34" w:rsidRDefault="005E43AD" w:rsidP="005E43AD">
      <w:pPr>
        <w:autoSpaceDE/>
        <w:autoSpaceDN/>
        <w:ind w:left="709"/>
        <w:jc w:val="both"/>
        <w:rPr>
          <w:b/>
          <w:sz w:val="28"/>
          <w:szCs w:val="28"/>
        </w:rPr>
      </w:pPr>
    </w:p>
    <w:p w:rsidR="005E43AD" w:rsidRPr="00882A34" w:rsidRDefault="005E43AD" w:rsidP="005E43AD">
      <w:pPr>
        <w:numPr>
          <w:ilvl w:val="0"/>
          <w:numId w:val="1"/>
        </w:numPr>
        <w:autoSpaceDE/>
        <w:autoSpaceDN/>
        <w:ind w:left="0" w:firstLine="709"/>
        <w:jc w:val="both"/>
        <w:rPr>
          <w:b/>
          <w:sz w:val="28"/>
        </w:rPr>
      </w:pPr>
      <w:r w:rsidRPr="00882A34">
        <w:rPr>
          <w:sz w:val="28"/>
        </w:rPr>
        <w:t xml:space="preserve">Отсутствие </w:t>
      </w:r>
      <w:r w:rsidRPr="00882A34">
        <w:rPr>
          <w:sz w:val="28"/>
          <w:szCs w:val="28"/>
        </w:rPr>
        <w:t>в органе местного самоуправления сведений</w:t>
      </w:r>
      <w:r w:rsidRPr="00882A34">
        <w:rPr>
          <w:color w:val="FF0000"/>
          <w:sz w:val="28"/>
          <w:szCs w:val="28"/>
        </w:rPr>
        <w:t xml:space="preserve">                                </w:t>
      </w:r>
      <w:r w:rsidRPr="00882A34">
        <w:rPr>
          <w:bCs/>
          <w:sz w:val="28"/>
        </w:rPr>
        <w:t>о согласовании документов, предъявляющих требования к фасадам конкретных зданий, строений, сооружений и иных объектов, а также</w:t>
      </w:r>
      <w:r>
        <w:rPr>
          <w:bCs/>
          <w:sz w:val="28"/>
        </w:rPr>
        <w:t xml:space="preserve"> </w:t>
      </w:r>
      <w:r w:rsidRPr="00882A34">
        <w:rPr>
          <w:bCs/>
          <w:sz w:val="28"/>
        </w:rPr>
        <w:t>к прилегающим территориям (паспорта фасадов зданий,</w:t>
      </w:r>
      <w:r w:rsidRPr="00882A34">
        <w:rPr>
          <w:b/>
          <w:sz w:val="28"/>
        </w:rPr>
        <w:t xml:space="preserve"> </w:t>
      </w:r>
      <w:r w:rsidRPr="00882A34">
        <w:rPr>
          <w:bCs/>
          <w:sz w:val="28"/>
        </w:rPr>
        <w:t>сооружений, благоустройства, проекты благоустройства и пр.) при наличии сведений</w:t>
      </w:r>
      <w:r>
        <w:rPr>
          <w:bCs/>
          <w:sz w:val="28"/>
        </w:rPr>
        <w:t xml:space="preserve"> </w:t>
      </w:r>
      <w:r w:rsidRPr="00882A34">
        <w:rPr>
          <w:bCs/>
          <w:sz w:val="28"/>
        </w:rPr>
        <w:t>о строительстве (реконструкции),</w:t>
      </w:r>
      <w:r w:rsidRPr="00882A34">
        <w:rPr>
          <w:sz w:val="28"/>
          <w:szCs w:val="28"/>
        </w:rPr>
        <w:t xml:space="preserve"> переустройстве, перепланировке зданий, строений, сооружений</w:t>
      </w:r>
      <w:r w:rsidRPr="00882A34">
        <w:rPr>
          <w:b/>
          <w:sz w:val="28"/>
        </w:rPr>
        <w:t xml:space="preserve"> </w:t>
      </w:r>
      <w:r w:rsidRPr="00882A34">
        <w:rPr>
          <w:sz w:val="28"/>
        </w:rPr>
        <w:t xml:space="preserve">и иных </w:t>
      </w:r>
      <w:r w:rsidRPr="00882A34">
        <w:rPr>
          <w:sz w:val="28"/>
          <w:szCs w:val="28"/>
        </w:rPr>
        <w:t>объектов.</w:t>
      </w:r>
    </w:p>
    <w:p w:rsidR="005E43AD" w:rsidRPr="00FA1644" w:rsidRDefault="005E43AD" w:rsidP="005E43AD">
      <w:pPr>
        <w:jc w:val="center"/>
        <w:rPr>
          <w:rFonts w:ascii="Arial" w:hAnsi="Arial" w:cs="Arial"/>
          <w:b/>
          <w:sz w:val="32"/>
          <w:szCs w:val="32"/>
        </w:rPr>
      </w:pPr>
    </w:p>
    <w:p w:rsidR="005E43AD" w:rsidRDefault="005E43AD" w:rsidP="005E43AD"/>
    <w:p w:rsidR="00836A9E" w:rsidRDefault="00836A9E"/>
    <w:sectPr w:rsidR="00836A9E" w:rsidSect="00F26778">
      <w:pgSz w:w="11910" w:h="16840"/>
      <w:pgMar w:top="1580" w:right="57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0C30"/>
    <w:multiLevelType w:val="hybridMultilevel"/>
    <w:tmpl w:val="A86A6342"/>
    <w:lvl w:ilvl="0" w:tplc="E2E294B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2B7FB3"/>
    <w:multiLevelType w:val="hybridMultilevel"/>
    <w:tmpl w:val="1D7C7E3A"/>
    <w:lvl w:ilvl="0" w:tplc="36781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E43AD"/>
    <w:rsid w:val="000E232E"/>
    <w:rsid w:val="00160394"/>
    <w:rsid w:val="001C2E36"/>
    <w:rsid w:val="00245A54"/>
    <w:rsid w:val="004D7CF2"/>
    <w:rsid w:val="005E43AD"/>
    <w:rsid w:val="007B1CF4"/>
    <w:rsid w:val="00836A9E"/>
    <w:rsid w:val="008C054C"/>
    <w:rsid w:val="00C57E4A"/>
    <w:rsid w:val="00F26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E43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E43A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E43AD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E43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E43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cp:lastPrinted>2025-04-09T00:05:00Z</cp:lastPrinted>
  <dcterms:created xsi:type="dcterms:W3CDTF">2025-03-31T07:47:00Z</dcterms:created>
  <dcterms:modified xsi:type="dcterms:W3CDTF">2025-04-29T04:06:00Z</dcterms:modified>
</cp:coreProperties>
</file>