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5AD8" w:rsidRDefault="004F5AD8" w:rsidP="004F5AD8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АДМИНИСТРАЦИЯ СЕЛЬСКОГО ПОСЕЛЕНИЯ</w:t>
      </w:r>
    </w:p>
    <w:p w:rsidR="004F5AD8" w:rsidRDefault="004F5AD8" w:rsidP="004F5AD8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«ВЕРХНЕ-КУЭНГИНСКОЕ»  МУНИЦИПАЛЬНОГО  РАЙОНА</w:t>
      </w:r>
    </w:p>
    <w:p w:rsidR="004F5AD8" w:rsidRDefault="004F5AD8" w:rsidP="004F5AD8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«СРЕТЕНСКИЙ  РАЙОН»     ЗАБАЙКАЛЬСКОГО КРАЯ</w:t>
      </w:r>
    </w:p>
    <w:p w:rsidR="004F5AD8" w:rsidRDefault="004F5AD8" w:rsidP="004F5AD8">
      <w:pPr>
        <w:rPr>
          <w:rFonts w:ascii="Times New Roman" w:hAnsi="Times New Roman"/>
          <w:b/>
          <w:sz w:val="32"/>
        </w:rPr>
      </w:pPr>
    </w:p>
    <w:p w:rsidR="004F5AD8" w:rsidRDefault="004F5AD8" w:rsidP="004F5AD8">
      <w:pPr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 xml:space="preserve">   ПОСТАНОВЛЕНИЕ</w:t>
      </w:r>
      <w:bookmarkStart w:id="0" w:name="_GoBack"/>
      <w:bookmarkEnd w:id="0"/>
    </w:p>
    <w:p w:rsidR="004F5AD8" w:rsidRDefault="004F5AD8" w:rsidP="004F5AD8">
      <w:pPr>
        <w:jc w:val="center"/>
        <w:rPr>
          <w:rFonts w:ascii="Times New Roman" w:hAnsi="Times New Roman"/>
          <w:b/>
          <w:sz w:val="32"/>
        </w:rPr>
      </w:pPr>
    </w:p>
    <w:p w:rsidR="004F5AD8" w:rsidRDefault="004F5AD8" w:rsidP="004F5AD8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14 мая 2025 года                                                                                  № 24</w:t>
      </w:r>
    </w:p>
    <w:p w:rsidR="004F5AD8" w:rsidRDefault="004F5AD8" w:rsidP="004F5AD8">
      <w:pPr>
        <w:ind w:firstLine="54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село </w:t>
      </w:r>
      <w:proofErr w:type="gramStart"/>
      <w:r>
        <w:rPr>
          <w:rFonts w:ascii="Times New Roman" w:hAnsi="Times New Roman"/>
          <w:sz w:val="28"/>
        </w:rPr>
        <w:t>Верхняя</w:t>
      </w:r>
      <w:proofErr w:type="gramEnd"/>
      <w:r>
        <w:rPr>
          <w:rFonts w:ascii="Times New Roman" w:hAnsi="Times New Roman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</w:rPr>
        <w:t>Куэнга</w:t>
      </w:r>
      <w:proofErr w:type="spellEnd"/>
    </w:p>
    <w:p w:rsidR="004F5AD8" w:rsidRDefault="004F5AD8" w:rsidP="004F5AD8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О внесении изменений в постановление администрации</w:t>
      </w:r>
    </w:p>
    <w:p w:rsidR="004F5AD8" w:rsidRDefault="004F5AD8" w:rsidP="004F5AD8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сельского поселения «Верхне-Куэнгинское» от 14.12.2015 года №  44</w:t>
      </w:r>
    </w:p>
    <w:p w:rsidR="004F5AD8" w:rsidRDefault="004F5AD8" w:rsidP="004F5AD8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«Об утверждении административного регламента предоставления  муниципальной услуги «Предоставление земельных участков в собственность бесплатно гражданам, в соответствии с пунктами  4, 5 части 2 статьи 4 Закона Забайкальского края от 01.04.2009 года № 152 –ЗЗК «О регулировании земельных отношений на территории Забайкальского края»» </w:t>
      </w:r>
    </w:p>
    <w:p w:rsidR="004F5AD8" w:rsidRDefault="004F5AD8" w:rsidP="004F5AD8">
      <w:pPr>
        <w:spacing w:after="0" w:line="240" w:lineRule="auto"/>
        <w:rPr>
          <w:rFonts w:ascii="Times New Roman" w:hAnsi="Times New Roman"/>
          <w:b/>
          <w:sz w:val="28"/>
        </w:rPr>
      </w:pPr>
    </w:p>
    <w:p w:rsidR="004F5AD8" w:rsidRDefault="004F5AD8" w:rsidP="004F5AD8">
      <w:pPr>
        <w:spacing w:after="0" w:line="240" w:lineRule="auto"/>
        <w:rPr>
          <w:rFonts w:ascii="Times New Roman" w:hAnsi="Times New Roman"/>
          <w:sz w:val="28"/>
        </w:rPr>
      </w:pPr>
    </w:p>
    <w:p w:rsidR="004F5AD8" w:rsidRDefault="004F5AD8" w:rsidP="004F5AD8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В соответствии с Федеральными законами от 27.07.2010  №  210-ФЗ «Об организации предоставления государственных и муниципальных услуг», от 06.10.2003 №131-ФЗ «Об общих принципах организации местного самоуправления в Российской Федерации», руководствуясь Уставом сельского поселения «Верхне-Куэнгинское», администрация сельского поселения «Верхне-Куэнгинское»</w:t>
      </w:r>
    </w:p>
    <w:p w:rsidR="004F5AD8" w:rsidRDefault="004F5AD8" w:rsidP="004F5AD8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 xml:space="preserve"> постановляет</w:t>
      </w:r>
      <w:r>
        <w:rPr>
          <w:rFonts w:ascii="Times New Roman" w:hAnsi="Times New Roman"/>
          <w:sz w:val="28"/>
        </w:rPr>
        <w:t>:</w:t>
      </w:r>
    </w:p>
    <w:p w:rsidR="004F5AD8" w:rsidRDefault="004F5AD8" w:rsidP="004F5AD8">
      <w:pPr>
        <w:spacing w:after="0" w:line="240" w:lineRule="auto"/>
        <w:rPr>
          <w:rFonts w:ascii="Times New Roman" w:hAnsi="Times New Roman"/>
          <w:sz w:val="28"/>
        </w:rPr>
      </w:pPr>
    </w:p>
    <w:p w:rsidR="004F5AD8" w:rsidRDefault="004F5AD8" w:rsidP="004F5AD8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В административный регламент предоставления муниципальной услуги  «Предоставление земельных участков в собственность бесплатно гражданам, в соответствии с пунктами  4, 5 части 2 статьи 4 Закона Забайкальского края от 01.04.2009 года № 152 –ЗЗК «О регулировании земельных отношений на территории Забайкальского края</w:t>
      </w:r>
      <w:r>
        <w:rPr>
          <w:rFonts w:ascii="Times New Roman" w:hAnsi="Times New Roman"/>
          <w:b/>
          <w:sz w:val="28"/>
        </w:rPr>
        <w:t>»</w:t>
      </w:r>
      <w:r>
        <w:rPr>
          <w:rFonts w:ascii="Times New Roman" w:hAnsi="Times New Roman"/>
          <w:sz w:val="28"/>
        </w:rPr>
        <w:t xml:space="preserve"> внести следующие изменения:</w:t>
      </w:r>
    </w:p>
    <w:p w:rsidR="004F5AD8" w:rsidRDefault="004F5AD8" w:rsidP="004F5AD8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1.Пункт 2.14 административного регламента изложить в новой редакции:</w:t>
      </w:r>
    </w:p>
    <w:p w:rsidR="004F5AD8" w:rsidRDefault="004F5AD8" w:rsidP="004F5AD8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 xml:space="preserve">«2.14.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</w:t>
      </w:r>
      <w:proofErr w:type="gramStart"/>
      <w:r>
        <w:rPr>
          <w:rFonts w:ascii="Times New Roman" w:hAnsi="Times New Roman"/>
          <w:sz w:val="28"/>
        </w:rPr>
        <w:t>органе</w:t>
      </w:r>
      <w:proofErr w:type="gramEnd"/>
      <w:r>
        <w:rPr>
          <w:rFonts w:ascii="Times New Roman" w:hAnsi="Times New Roman"/>
          <w:sz w:val="28"/>
        </w:rPr>
        <w:t xml:space="preserve"> предоставляющем муниципальную услугу, многофункциональных центрах с использованием информационных технологий, предусмотренных статьями 9, 10 и 14 Федерального закона от 29 </w:t>
      </w:r>
      <w:r>
        <w:rPr>
          <w:rFonts w:ascii="Times New Roman" w:hAnsi="Times New Roman"/>
          <w:sz w:val="28"/>
        </w:rPr>
        <w:lastRenderedPageBreak/>
        <w:t xml:space="preserve">декабря 2022 года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</w:t>
      </w:r>
      <w:proofErr w:type="gramStart"/>
      <w:r>
        <w:rPr>
          <w:rFonts w:ascii="Times New Roman" w:hAnsi="Times New Roman"/>
          <w:sz w:val="28"/>
        </w:rPr>
        <w:t>утратившими</w:t>
      </w:r>
      <w:proofErr w:type="gramEnd"/>
      <w:r>
        <w:rPr>
          <w:rFonts w:ascii="Times New Roman" w:hAnsi="Times New Roman"/>
          <w:sz w:val="28"/>
        </w:rPr>
        <w:t xml:space="preserve"> силу отдельных положений законодательных актов Российской Федерации».</w:t>
      </w:r>
    </w:p>
    <w:p w:rsidR="004F5AD8" w:rsidRDefault="004F5AD8" w:rsidP="004F5AD8">
      <w:pPr>
        <w:spacing w:after="0" w:line="240" w:lineRule="auto"/>
        <w:ind w:left="142" w:right="280"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При предоставлении муниципальной услуги в электронной форме идентификация и аутентификация могут осуществляться </w:t>
      </w:r>
      <w:r>
        <w:rPr>
          <w:rFonts w:ascii="Times New Roman" w:hAnsi="Times New Roman"/>
          <w:spacing w:val="-2"/>
          <w:sz w:val="28"/>
        </w:rPr>
        <w:t>посредством:</w:t>
      </w:r>
    </w:p>
    <w:p w:rsidR="004F5AD8" w:rsidRDefault="004F5AD8" w:rsidP="004F5AD8">
      <w:pPr>
        <w:pStyle w:val="a3"/>
        <w:widowControl w:val="0"/>
        <w:numPr>
          <w:ilvl w:val="0"/>
          <w:numId w:val="1"/>
        </w:numPr>
        <w:tabs>
          <w:tab w:val="left" w:pos="1190"/>
        </w:tabs>
        <w:spacing w:after="0" w:line="240" w:lineRule="auto"/>
        <w:ind w:right="280" w:firstLine="540"/>
        <w:contextualSpacing w:val="0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>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  <w:proofErr w:type="gramEnd"/>
    </w:p>
    <w:p w:rsidR="004F5AD8" w:rsidRDefault="004F5AD8" w:rsidP="004F5AD8">
      <w:pPr>
        <w:pStyle w:val="a3"/>
        <w:numPr>
          <w:ilvl w:val="0"/>
          <w:numId w:val="1"/>
        </w:num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>информационных технологий, предусмотренных статьями 9, 10 и 14 Федерального закона от 29 декабря 2022 года N 572-ФЗ "Об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</w:t>
      </w:r>
      <w:proofErr w:type="gramEnd"/>
    </w:p>
    <w:p w:rsidR="004F5AD8" w:rsidRDefault="004F5AD8" w:rsidP="004F5AD8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4F5AD8" w:rsidRDefault="004F5AD8" w:rsidP="004F5AD8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 Настоящее постановление  вступает в силу после его официального опубликования (обнародования), в порядке,  установленном  Уставом  сельского поселения «Верхне-Куэнгинское».</w:t>
      </w:r>
    </w:p>
    <w:p w:rsidR="004F5AD8" w:rsidRDefault="004F5AD8" w:rsidP="004F5AD8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</w:t>
      </w:r>
    </w:p>
    <w:p w:rsidR="004F5AD8" w:rsidRDefault="004F5AD8" w:rsidP="004F5AD8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 </w:t>
      </w:r>
      <w:proofErr w:type="gramStart"/>
      <w:r>
        <w:rPr>
          <w:rFonts w:ascii="Times New Roman" w:hAnsi="Times New Roman"/>
          <w:sz w:val="28"/>
        </w:rPr>
        <w:t>Контроль за</w:t>
      </w:r>
      <w:proofErr w:type="gramEnd"/>
      <w:r>
        <w:rPr>
          <w:rFonts w:ascii="Times New Roman" w:hAnsi="Times New Roman"/>
          <w:sz w:val="28"/>
        </w:rPr>
        <w:t xml:space="preserve"> исполнением настоящего постановления оставляю за собой.</w:t>
      </w:r>
    </w:p>
    <w:p w:rsidR="004F5AD8" w:rsidRDefault="004F5AD8" w:rsidP="004F5AD8">
      <w:pPr>
        <w:spacing w:after="0" w:line="240" w:lineRule="auto"/>
        <w:rPr>
          <w:rFonts w:ascii="Times New Roman" w:hAnsi="Times New Roman"/>
          <w:sz w:val="28"/>
        </w:rPr>
      </w:pPr>
    </w:p>
    <w:p w:rsidR="004F5AD8" w:rsidRDefault="004F5AD8" w:rsidP="004F5AD8">
      <w:pPr>
        <w:spacing w:after="0" w:line="240" w:lineRule="auto"/>
        <w:rPr>
          <w:rFonts w:ascii="Times New Roman" w:hAnsi="Times New Roman"/>
          <w:sz w:val="28"/>
        </w:rPr>
      </w:pPr>
    </w:p>
    <w:p w:rsidR="004F5AD8" w:rsidRDefault="004F5AD8" w:rsidP="004F5AD8">
      <w:pPr>
        <w:spacing w:after="0" w:line="240" w:lineRule="auto"/>
        <w:rPr>
          <w:rFonts w:ascii="Times New Roman" w:hAnsi="Times New Roman"/>
          <w:sz w:val="28"/>
        </w:rPr>
      </w:pPr>
    </w:p>
    <w:p w:rsidR="004F5AD8" w:rsidRDefault="004F5AD8" w:rsidP="004F5AD8">
      <w:pPr>
        <w:spacing w:after="0" w:line="240" w:lineRule="auto"/>
        <w:rPr>
          <w:rFonts w:ascii="Times New Roman" w:hAnsi="Times New Roman"/>
          <w:sz w:val="28"/>
        </w:rPr>
      </w:pPr>
    </w:p>
    <w:p w:rsidR="004F5AD8" w:rsidRDefault="004F5AD8" w:rsidP="004F5AD8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Глава  </w:t>
      </w:r>
      <w:proofErr w:type="gramStart"/>
      <w:r>
        <w:rPr>
          <w:rFonts w:ascii="Times New Roman" w:hAnsi="Times New Roman"/>
          <w:sz w:val="28"/>
        </w:rPr>
        <w:t>сельского</w:t>
      </w:r>
      <w:proofErr w:type="gramEnd"/>
    </w:p>
    <w:p w:rsidR="004F5AD8" w:rsidRDefault="004F5AD8" w:rsidP="004F5AD8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поселения «Верхне-Куэнгинское»-                                          С.В. Добрынин</w:t>
      </w:r>
    </w:p>
    <w:p w:rsidR="004F5AD8" w:rsidRDefault="004F5AD8" w:rsidP="004F5AD8"/>
    <w:p w:rsidR="00EA6C12" w:rsidRDefault="00EA6C12"/>
    <w:sectPr w:rsidR="00EA6C12" w:rsidSect="00EB7691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452B5B"/>
    <w:multiLevelType w:val="multilevel"/>
    <w:tmpl w:val="3EB657D4"/>
    <w:lvl w:ilvl="0">
      <w:start w:val="1"/>
      <w:numFmt w:val="decimal"/>
      <w:lvlText w:val="%1)"/>
      <w:lvlJc w:val="left"/>
      <w:pPr>
        <w:widowControl/>
        <w:ind w:left="142" w:hanging="509"/>
        <w:jc w:val="left"/>
      </w:pPr>
      <w:rPr>
        <w:rFonts w:ascii="Times New Roman" w:hAnsi="Times New Roman"/>
        <w:b w:val="0"/>
        <w:i w:val="0"/>
        <w:spacing w:val="0"/>
        <w:sz w:val="28"/>
      </w:rPr>
    </w:lvl>
    <w:lvl w:ilvl="1">
      <w:start w:val="1"/>
      <w:numFmt w:val="decimal"/>
      <w:lvlText w:val="%2."/>
      <w:lvlJc w:val="left"/>
      <w:pPr>
        <w:widowControl/>
        <w:ind w:left="142" w:hanging="212"/>
        <w:jc w:val="right"/>
      </w:pPr>
      <w:rPr>
        <w:rFonts w:ascii="Times New Roman" w:hAnsi="Times New Roman"/>
        <w:b w:val="0"/>
        <w:i w:val="0"/>
        <w:spacing w:val="0"/>
        <w:sz w:val="26"/>
      </w:rPr>
    </w:lvl>
    <w:lvl w:ilvl="2">
      <w:numFmt w:val="bullet"/>
      <w:lvlText w:val="•"/>
      <w:lvlJc w:val="left"/>
      <w:pPr>
        <w:widowControl/>
        <w:ind w:left="2124" w:hanging="212"/>
      </w:pPr>
    </w:lvl>
    <w:lvl w:ilvl="3">
      <w:numFmt w:val="bullet"/>
      <w:lvlText w:val="•"/>
      <w:lvlJc w:val="left"/>
      <w:pPr>
        <w:widowControl/>
        <w:ind w:left="3117" w:hanging="212"/>
      </w:pPr>
    </w:lvl>
    <w:lvl w:ilvl="4">
      <w:numFmt w:val="bullet"/>
      <w:lvlText w:val="•"/>
      <w:lvlJc w:val="left"/>
      <w:pPr>
        <w:widowControl/>
        <w:ind w:left="4109" w:hanging="212"/>
      </w:pPr>
    </w:lvl>
    <w:lvl w:ilvl="5">
      <w:numFmt w:val="bullet"/>
      <w:lvlText w:val="•"/>
      <w:lvlJc w:val="left"/>
      <w:pPr>
        <w:widowControl/>
        <w:ind w:left="5102" w:hanging="212"/>
      </w:pPr>
    </w:lvl>
    <w:lvl w:ilvl="6">
      <w:numFmt w:val="bullet"/>
      <w:lvlText w:val="•"/>
      <w:lvlJc w:val="left"/>
      <w:pPr>
        <w:widowControl/>
        <w:ind w:left="6094" w:hanging="212"/>
      </w:pPr>
    </w:lvl>
    <w:lvl w:ilvl="7">
      <w:numFmt w:val="bullet"/>
      <w:lvlText w:val="•"/>
      <w:lvlJc w:val="left"/>
      <w:pPr>
        <w:widowControl/>
        <w:ind w:left="7086" w:hanging="212"/>
      </w:pPr>
    </w:lvl>
    <w:lvl w:ilvl="8">
      <w:numFmt w:val="bullet"/>
      <w:lvlText w:val="•"/>
      <w:lvlJc w:val="left"/>
      <w:pPr>
        <w:widowControl/>
        <w:ind w:left="8079" w:hanging="212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4F5AD8"/>
    <w:rsid w:val="004F5AD8"/>
    <w:rsid w:val="00EA6C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AD8"/>
    <w:rPr>
      <w:rFonts w:eastAsia="Times New Roman" w:cs="Times New Roman"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rsid w:val="004F5AD8"/>
    <w:pPr>
      <w:ind w:left="720"/>
      <w:contextualSpacing/>
    </w:pPr>
  </w:style>
  <w:style w:type="character" w:customStyle="1" w:styleId="a4">
    <w:name w:val="Абзац списка Знак"/>
    <w:basedOn w:val="a0"/>
    <w:link w:val="a3"/>
    <w:rsid w:val="004F5AD8"/>
    <w:rPr>
      <w:rFonts w:eastAsia="Times New Roman" w:cs="Times New Roman"/>
      <w:color w:val="00000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540</Words>
  <Characters>3084</Characters>
  <Application>Microsoft Office Word</Application>
  <DocSecurity>0</DocSecurity>
  <Lines>25</Lines>
  <Paragraphs>7</Paragraphs>
  <ScaleCrop>false</ScaleCrop>
  <Company>Krokoz™</Company>
  <LinksUpToDate>false</LinksUpToDate>
  <CharactersWithSpaces>3617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Леново</dc:creator>
  <cp:keywords/>
  <dc:description/>
  <cp:lastModifiedBy>Леново</cp:lastModifiedBy>
  <cp:revision>2</cp:revision>
  <dcterms:created xsi:type="dcterms:W3CDTF">2025-05-19T01:19:00Z</dcterms:created>
  <dcterms:modified xsi:type="dcterms:W3CDTF">2025-05-19T01:19:00Z</dcterms:modified>
</cp:coreProperties>
</file>