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705" w:rsidRDefault="00330705" w:rsidP="004F10DA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330705" w:rsidRDefault="00330705" w:rsidP="004F10DA">
      <w:pPr>
        <w:ind w:left="561"/>
        <w:jc w:val="center"/>
        <w:rPr>
          <w:bCs w:val="0"/>
          <w:sz w:val="28"/>
          <w:szCs w:val="28"/>
        </w:rPr>
      </w:pPr>
    </w:p>
    <w:p w:rsidR="00330705" w:rsidRDefault="00330705" w:rsidP="004F10DA">
      <w:pPr>
        <w:ind w:left="561"/>
        <w:jc w:val="center"/>
        <w:rPr>
          <w:bCs w:val="0"/>
          <w:sz w:val="28"/>
          <w:szCs w:val="28"/>
        </w:rPr>
      </w:pPr>
    </w:p>
    <w:p w:rsidR="00330705" w:rsidRDefault="00330705" w:rsidP="004F10DA">
      <w:pPr>
        <w:ind w:left="561"/>
        <w:jc w:val="center"/>
        <w:rPr>
          <w:bCs w:val="0"/>
          <w:sz w:val="28"/>
          <w:szCs w:val="28"/>
        </w:rPr>
      </w:pPr>
    </w:p>
    <w:p w:rsidR="00330705" w:rsidRDefault="00330705" w:rsidP="004F10DA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330705" w:rsidRDefault="00330705" w:rsidP="004F10DA">
      <w:pPr>
        <w:ind w:left="561"/>
        <w:jc w:val="center"/>
        <w:rPr>
          <w:bCs w:val="0"/>
          <w:sz w:val="32"/>
          <w:szCs w:val="32"/>
        </w:rPr>
      </w:pPr>
    </w:p>
    <w:p w:rsidR="00330705" w:rsidRPr="00EF2055" w:rsidRDefault="004F10DA" w:rsidP="004F10DA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330705">
        <w:rPr>
          <w:bCs w:val="0"/>
          <w:sz w:val="28"/>
          <w:szCs w:val="28"/>
        </w:rPr>
        <w:t>-го созыва</w:t>
      </w:r>
    </w:p>
    <w:p w:rsidR="00330705" w:rsidRDefault="00330705" w:rsidP="004F10DA">
      <w:pPr>
        <w:ind w:left="561"/>
        <w:jc w:val="center"/>
        <w:rPr>
          <w:b w:val="0"/>
          <w:bCs w:val="0"/>
          <w:sz w:val="28"/>
          <w:szCs w:val="28"/>
        </w:rPr>
      </w:pPr>
    </w:p>
    <w:p w:rsidR="00330705" w:rsidRDefault="00330705" w:rsidP="004F10DA">
      <w:pPr>
        <w:ind w:left="561"/>
        <w:jc w:val="center"/>
        <w:rPr>
          <w:b w:val="0"/>
          <w:bCs w:val="0"/>
          <w:sz w:val="28"/>
          <w:szCs w:val="28"/>
        </w:rPr>
      </w:pPr>
    </w:p>
    <w:p w:rsidR="00330705" w:rsidRDefault="00330705" w:rsidP="004F10DA">
      <w:pPr>
        <w:ind w:left="561"/>
        <w:jc w:val="center"/>
        <w:rPr>
          <w:b w:val="0"/>
          <w:bCs w:val="0"/>
          <w:sz w:val="28"/>
          <w:szCs w:val="28"/>
        </w:rPr>
      </w:pPr>
    </w:p>
    <w:p w:rsidR="00330705" w:rsidRDefault="004858FB" w:rsidP="004F10DA">
      <w:pPr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07 </w:t>
      </w:r>
      <w:r w:rsidR="004F10DA">
        <w:rPr>
          <w:b w:val="0"/>
          <w:bCs w:val="0"/>
          <w:sz w:val="28"/>
          <w:szCs w:val="28"/>
        </w:rPr>
        <w:t>октября   2019</w:t>
      </w:r>
      <w:r w:rsidR="00330705">
        <w:rPr>
          <w:b w:val="0"/>
          <w:bCs w:val="0"/>
          <w:sz w:val="28"/>
          <w:szCs w:val="28"/>
        </w:rPr>
        <w:t xml:space="preserve"> года                                                        № 6</w:t>
      </w: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Об образовании постоянных комиссий </w:t>
      </w:r>
      <w:r w:rsidR="00433FA1">
        <w:rPr>
          <w:bCs w:val="0"/>
          <w:sz w:val="28"/>
          <w:szCs w:val="28"/>
        </w:rPr>
        <w:t xml:space="preserve">Совета </w:t>
      </w:r>
      <w:r>
        <w:rPr>
          <w:bCs w:val="0"/>
          <w:sz w:val="28"/>
          <w:szCs w:val="28"/>
        </w:rPr>
        <w:t>сельского поселения «Верхне-Куэнгинское»</w:t>
      </w:r>
    </w:p>
    <w:p w:rsidR="00330705" w:rsidRDefault="00330705" w:rsidP="00330705">
      <w:pPr>
        <w:ind w:left="561"/>
        <w:jc w:val="both"/>
        <w:rPr>
          <w:bCs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Cs w:val="0"/>
          <w:sz w:val="28"/>
          <w:szCs w:val="28"/>
        </w:rPr>
      </w:pPr>
    </w:p>
    <w:p w:rsidR="004F10DA" w:rsidRDefault="00330705" w:rsidP="004F10DA">
      <w:pPr>
        <w:jc w:val="both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</w:t>
      </w:r>
      <w:r>
        <w:rPr>
          <w:b w:val="0"/>
          <w:bCs w:val="0"/>
          <w:sz w:val="28"/>
          <w:szCs w:val="28"/>
        </w:rPr>
        <w:t>Рассмотрев и обсудив предложения депутатов Совета сельского поселения «</w:t>
      </w:r>
      <w:proofErr w:type="spellStart"/>
      <w:r>
        <w:rPr>
          <w:b w:val="0"/>
          <w:bCs w:val="0"/>
          <w:sz w:val="28"/>
          <w:szCs w:val="28"/>
        </w:rPr>
        <w:t>Верхне-Куэнгинкое</w:t>
      </w:r>
      <w:proofErr w:type="spellEnd"/>
      <w:r>
        <w:rPr>
          <w:b w:val="0"/>
          <w:bCs w:val="0"/>
          <w:sz w:val="28"/>
          <w:szCs w:val="28"/>
        </w:rPr>
        <w:t xml:space="preserve">», руководствуясь статьей 15  Регламента Совета сельского поселения «Верхне-Куэнгинское», </w:t>
      </w: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Совет сельского поселения «Верхне-Куэнгинское»   решил:</w:t>
      </w:r>
    </w:p>
    <w:p w:rsidR="004F10DA" w:rsidRDefault="004F10DA" w:rsidP="004F10DA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4F10DA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1. Образовать постоянные комиссии Совета сельского поселения «Верхне-Куэнгинское»: </w:t>
      </w: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111878" w:rsidP="004F10DA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1)</w:t>
      </w:r>
      <w:r w:rsidR="00330705">
        <w:rPr>
          <w:b w:val="0"/>
          <w:bCs w:val="0"/>
          <w:sz w:val="28"/>
          <w:szCs w:val="28"/>
        </w:rPr>
        <w:t xml:space="preserve"> По экономи</w:t>
      </w:r>
      <w:r w:rsidR="001038F7">
        <w:rPr>
          <w:b w:val="0"/>
          <w:bCs w:val="0"/>
          <w:sz w:val="28"/>
          <w:szCs w:val="28"/>
        </w:rPr>
        <w:t>ке, бюджету и правовы</w:t>
      </w:r>
      <w:r>
        <w:rPr>
          <w:b w:val="0"/>
          <w:bCs w:val="0"/>
          <w:sz w:val="28"/>
          <w:szCs w:val="28"/>
        </w:rPr>
        <w:t>м вопросам;</w:t>
      </w: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111878" w:rsidP="004F10DA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2)  По социальным вопросам;</w:t>
      </w: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5803DC" w:rsidRPr="005803DC" w:rsidRDefault="00B03726" w:rsidP="005803DC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5803DC" w:rsidRPr="005803DC">
        <w:rPr>
          <w:b w:val="0"/>
          <w:sz w:val="28"/>
          <w:szCs w:val="28"/>
        </w:rPr>
        <w:t xml:space="preserve">. Настоящее решение вступает в силу на следующий день, после его официально опубликования (обнародования). </w:t>
      </w:r>
    </w:p>
    <w:p w:rsidR="005803DC" w:rsidRPr="005803DC" w:rsidRDefault="00B03726" w:rsidP="005803DC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803DC" w:rsidRPr="005803DC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5803DC" w:rsidRPr="005803DC">
        <w:rPr>
          <w:b w:val="0"/>
          <w:sz w:val="28"/>
          <w:szCs w:val="28"/>
        </w:rPr>
        <w:t>порядке</w:t>
      </w:r>
      <w:proofErr w:type="gramEnd"/>
      <w:r w:rsidR="005803DC" w:rsidRPr="005803DC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5803DC" w:rsidRDefault="005803DC" w:rsidP="005803DC">
      <w:pPr>
        <w:jc w:val="both"/>
        <w:rPr>
          <w:b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4F10DA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330705" w:rsidRPr="00A872DB" w:rsidRDefault="00330705" w:rsidP="004F10DA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                  </w:t>
      </w:r>
      <w:r w:rsidR="004F10DA">
        <w:rPr>
          <w:b w:val="0"/>
          <w:bCs w:val="0"/>
          <w:sz w:val="28"/>
          <w:szCs w:val="28"/>
        </w:rPr>
        <w:t xml:space="preserve"> С.В.Добрынин</w:t>
      </w: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ind w:left="561"/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jc w:val="both"/>
        <w:rPr>
          <w:b w:val="0"/>
          <w:bCs w:val="0"/>
          <w:sz w:val="28"/>
          <w:szCs w:val="28"/>
        </w:rPr>
      </w:pPr>
    </w:p>
    <w:p w:rsidR="00330705" w:rsidRDefault="00330705" w:rsidP="00330705">
      <w:pPr>
        <w:ind w:left="561"/>
        <w:jc w:val="center"/>
        <w:rPr>
          <w:b w:val="0"/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3070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8F7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878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2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5EF3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705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3FA1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8FB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0DA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3DC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2523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70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26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E9B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618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C93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70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147</Words>
  <Characters>842</Characters>
  <Application>Microsoft Office Word</Application>
  <DocSecurity>0</DocSecurity>
  <Lines>7</Lines>
  <Paragraphs>1</Paragraphs>
  <ScaleCrop>false</ScaleCrop>
  <Company>Krokoz™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2019-10-09T04:39:00Z</cp:lastPrinted>
  <dcterms:created xsi:type="dcterms:W3CDTF">2019-09-25T04:51:00Z</dcterms:created>
  <dcterms:modified xsi:type="dcterms:W3CDTF">2019-10-09T04:40:00Z</dcterms:modified>
</cp:coreProperties>
</file>