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D3B" w:rsidRPr="00CB0D3B" w:rsidRDefault="00CB0D3B" w:rsidP="00CB0D3B">
      <w:pPr>
        <w:pStyle w:val="a4"/>
        <w:shd w:val="clear" w:color="auto" w:fill="auto"/>
        <w:spacing w:line="283" w:lineRule="exact"/>
        <w:jc w:val="center"/>
        <w:rPr>
          <w:sz w:val="32"/>
          <w:szCs w:val="32"/>
        </w:rPr>
      </w:pPr>
      <w:r w:rsidRPr="00CB0D3B">
        <w:rPr>
          <w:rFonts w:ascii="Times New Roman" w:eastAsia="Times New Roman" w:hAnsi="Times New Roman" w:cs="Times New Roman"/>
          <w:color w:val="000000"/>
          <w:sz w:val="32"/>
          <w:szCs w:val="32"/>
          <w:lang w:eastAsia="ru-RU" w:bidi="ru-RU"/>
        </w:rPr>
        <w:t>АДМИНИСТРАЦИЯ СЕЛЬСКОГО ПОСЕЛЕНИЯ</w:t>
      </w:r>
    </w:p>
    <w:p w:rsidR="00CB0D3B" w:rsidRDefault="00CB0D3B" w:rsidP="00CB0D3B">
      <w:pPr>
        <w:pStyle w:val="a4"/>
        <w:shd w:val="clear" w:color="auto" w:fill="auto"/>
        <w:spacing w:line="283" w:lineRule="exac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 w:bidi="ru-RU"/>
        </w:rPr>
      </w:pPr>
      <w:r w:rsidRPr="00CB0D3B">
        <w:rPr>
          <w:rFonts w:ascii="Times New Roman" w:eastAsia="Times New Roman" w:hAnsi="Times New Roman" w:cs="Times New Roman"/>
          <w:color w:val="000000"/>
          <w:sz w:val="32"/>
          <w:szCs w:val="32"/>
          <w:lang w:eastAsia="ru-RU" w:bidi="ru-RU"/>
        </w:rPr>
        <w:t>«ВЕРХНЕ-КУЭНГИНСКОЕ»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 w:bidi="ru-RU"/>
        </w:rPr>
        <w:t xml:space="preserve"> МУНИЦИПАЛЬНОГО </w:t>
      </w:r>
    </w:p>
    <w:p w:rsidR="00CB0D3B" w:rsidRDefault="00CB0D3B" w:rsidP="00CB0D3B">
      <w:pPr>
        <w:pStyle w:val="a4"/>
        <w:shd w:val="clear" w:color="auto" w:fill="auto"/>
        <w:spacing w:line="283" w:lineRule="exac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 w:bidi="ru-RU"/>
        </w:rPr>
        <w:t>РАЙОНА «СРЕТЕНСКИЙ РАЙОН»</w:t>
      </w:r>
    </w:p>
    <w:p w:rsidR="00CB0D3B" w:rsidRDefault="00CB0D3B" w:rsidP="00CB0D3B">
      <w:pPr>
        <w:pStyle w:val="a4"/>
        <w:shd w:val="clear" w:color="auto" w:fill="auto"/>
        <w:spacing w:line="283" w:lineRule="exac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 w:bidi="ru-RU"/>
        </w:rPr>
      </w:pPr>
    </w:p>
    <w:p w:rsidR="00CB0D3B" w:rsidRPr="00CB0D3B" w:rsidRDefault="00CB0D3B" w:rsidP="00CB0D3B">
      <w:pPr>
        <w:pStyle w:val="a4"/>
        <w:shd w:val="clear" w:color="auto" w:fill="auto"/>
        <w:spacing w:line="283" w:lineRule="exact"/>
        <w:jc w:val="center"/>
        <w:rPr>
          <w:sz w:val="32"/>
          <w:szCs w:val="32"/>
        </w:rPr>
      </w:pPr>
    </w:p>
    <w:p w:rsidR="00CB0D3B" w:rsidRDefault="00CB0D3B" w:rsidP="00CB0D3B">
      <w:pPr>
        <w:pStyle w:val="10"/>
        <w:shd w:val="clear" w:color="auto" w:fill="auto"/>
        <w:spacing w:after="0" w:line="576" w:lineRule="exac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 w:bidi="ru-RU"/>
        </w:rPr>
      </w:pPr>
      <w:bookmarkStart w:id="0" w:name="bookmark1"/>
      <w:r w:rsidRPr="00CB0D3B">
        <w:rPr>
          <w:rFonts w:ascii="Times New Roman" w:eastAsia="Times New Roman" w:hAnsi="Times New Roman" w:cs="Times New Roman"/>
          <w:color w:val="000000"/>
          <w:sz w:val="32"/>
          <w:szCs w:val="32"/>
          <w:lang w:eastAsia="ru-RU" w:bidi="ru-RU"/>
        </w:rPr>
        <w:t>ПОСТАНОВЛЕНИЕ</w:t>
      </w:r>
      <w:bookmarkEnd w:id="0"/>
    </w:p>
    <w:p w:rsidR="00CB0D3B" w:rsidRPr="00CB0D3B" w:rsidRDefault="00CB0D3B" w:rsidP="00CB0D3B">
      <w:pPr>
        <w:pStyle w:val="10"/>
        <w:shd w:val="clear" w:color="auto" w:fill="auto"/>
        <w:spacing w:after="0" w:line="576" w:lineRule="exact"/>
        <w:jc w:val="center"/>
        <w:rPr>
          <w:sz w:val="32"/>
          <w:szCs w:val="32"/>
        </w:rPr>
      </w:pPr>
    </w:p>
    <w:p w:rsidR="00CB0D3B" w:rsidRDefault="00CB0D3B" w:rsidP="00CB0D3B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870D20">
        <w:rPr>
          <w:rFonts w:ascii="Times New Roman" w:hAnsi="Times New Roman" w:cs="Times New Roman"/>
          <w:sz w:val="28"/>
          <w:szCs w:val="28"/>
          <w:lang w:eastAsia="ru-RU" w:bidi="ru-RU"/>
        </w:rPr>
        <w:t>11 сентября 2020 года</w:t>
      </w:r>
      <w:r w:rsidRPr="00870D20">
        <w:rPr>
          <w:rFonts w:ascii="Times New Roman" w:hAnsi="Times New Roman" w:cs="Times New Roman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          </w:t>
      </w:r>
      <w:r w:rsidRPr="00870D20">
        <w:rPr>
          <w:rFonts w:ascii="Times New Roman" w:hAnsi="Times New Roman" w:cs="Times New Roman"/>
          <w:sz w:val="28"/>
          <w:szCs w:val="28"/>
          <w:lang w:eastAsia="ru-RU" w:bidi="ru-RU"/>
        </w:rPr>
        <w:t>№ 25</w:t>
      </w:r>
    </w:p>
    <w:p w:rsidR="00CB0D3B" w:rsidRPr="00870D20" w:rsidRDefault="00CB0D3B" w:rsidP="00CB0D3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CB0D3B" w:rsidRDefault="00CB0D3B" w:rsidP="00CB0D3B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870D20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село </w:t>
      </w:r>
      <w:proofErr w:type="gramStart"/>
      <w:r w:rsidRPr="00870D20">
        <w:rPr>
          <w:rFonts w:ascii="Times New Roman" w:hAnsi="Times New Roman" w:cs="Times New Roman"/>
          <w:sz w:val="28"/>
          <w:szCs w:val="28"/>
          <w:lang w:eastAsia="ru-RU" w:bidi="ru-RU"/>
        </w:rPr>
        <w:t>Верхняя</w:t>
      </w:r>
      <w:proofErr w:type="gramEnd"/>
      <w:r w:rsidRPr="00870D20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870D20">
        <w:rPr>
          <w:rFonts w:ascii="Times New Roman" w:hAnsi="Times New Roman" w:cs="Times New Roman"/>
          <w:sz w:val="28"/>
          <w:szCs w:val="28"/>
          <w:lang w:eastAsia="ru-RU" w:bidi="ru-RU"/>
        </w:rPr>
        <w:t>Куэнга</w:t>
      </w:r>
      <w:proofErr w:type="spellEnd"/>
    </w:p>
    <w:p w:rsidR="00CB0D3B" w:rsidRDefault="00CB0D3B" w:rsidP="00CB0D3B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CB0D3B" w:rsidRPr="00870D20" w:rsidRDefault="00CB0D3B" w:rsidP="00CB0D3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CB0D3B" w:rsidRPr="00CB0D3B" w:rsidRDefault="00CB0D3B" w:rsidP="00CB0D3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  <w:r w:rsidRPr="00CB0D3B">
        <w:rPr>
          <w:rFonts w:ascii="Times New Roman" w:hAnsi="Times New Roman" w:cs="Times New Roman"/>
          <w:b/>
          <w:sz w:val="28"/>
          <w:szCs w:val="28"/>
          <w:lang w:eastAsia="ru-RU" w:bidi="ru-RU"/>
        </w:rPr>
        <w:t>О внесении изменений в постановление от 22. 11.2016 г. № 62 «Об</w:t>
      </w:r>
      <w:r w:rsidRPr="00CB0D3B">
        <w:rPr>
          <w:rFonts w:ascii="Times New Roman" w:hAnsi="Times New Roman" w:cs="Times New Roman"/>
          <w:b/>
          <w:sz w:val="28"/>
          <w:szCs w:val="28"/>
          <w:lang w:eastAsia="ru-RU" w:bidi="ru-RU"/>
        </w:rPr>
        <w:br/>
        <w:t xml:space="preserve">утверждении административного </w:t>
      </w:r>
      <w:proofErr w:type="gramStart"/>
      <w:r w:rsidRPr="00CB0D3B">
        <w:rPr>
          <w:rFonts w:ascii="Times New Roman" w:hAnsi="Times New Roman" w:cs="Times New Roman"/>
          <w:b/>
          <w:sz w:val="28"/>
          <w:szCs w:val="28"/>
          <w:lang w:eastAsia="ru-RU" w:bidi="ru-RU"/>
        </w:rPr>
        <w:t>регламента</w:t>
      </w:r>
      <w:proofErr w:type="gramEnd"/>
      <w:r w:rsidRPr="00CB0D3B">
        <w:rPr>
          <w:rFonts w:ascii="Times New Roman" w:hAnsi="Times New Roman" w:cs="Times New Roman"/>
          <w:b/>
          <w:sz w:val="28"/>
          <w:szCs w:val="28"/>
          <w:lang w:eastAsia="ru-RU" w:bidi="ru-RU"/>
        </w:rPr>
        <w:t xml:space="preserve"> но предоставлению</w:t>
      </w:r>
      <w:r w:rsidRPr="00CB0D3B">
        <w:rPr>
          <w:rFonts w:ascii="Times New Roman" w:hAnsi="Times New Roman" w:cs="Times New Roman"/>
          <w:b/>
          <w:sz w:val="28"/>
          <w:szCs w:val="28"/>
          <w:lang w:eastAsia="ru-RU" w:bidi="ru-RU"/>
        </w:rPr>
        <w:br/>
        <w:t>муниципальной услуги «Предоставление разрешении на</w:t>
      </w:r>
      <w:r w:rsidRPr="00CB0D3B">
        <w:rPr>
          <w:rFonts w:ascii="Times New Roman" w:hAnsi="Times New Roman" w:cs="Times New Roman"/>
          <w:b/>
          <w:sz w:val="28"/>
          <w:szCs w:val="28"/>
          <w:lang w:eastAsia="ru-RU" w:bidi="ru-RU"/>
        </w:rPr>
        <w:br/>
        <w:t>осуществление земляных работ»</w:t>
      </w:r>
    </w:p>
    <w:p w:rsidR="00CB0D3B" w:rsidRDefault="00CB0D3B" w:rsidP="00CB0D3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CB0D3B" w:rsidRDefault="00CB0D3B" w:rsidP="00CB0D3B">
      <w:pPr>
        <w:pStyle w:val="20"/>
        <w:shd w:val="clear" w:color="auto" w:fill="auto"/>
        <w:tabs>
          <w:tab w:val="left" w:pos="0"/>
        </w:tabs>
        <w:spacing w:before="0" w:after="202" w:line="322" w:lineRule="exact"/>
        <w:ind w:right="-1"/>
        <w:rPr>
          <w:rStyle w:val="21"/>
          <w:rFonts w:eastAsiaTheme="minorHAnsi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На основании пункта 2.5.1. подраздела 2.5. раздела II распоряжения Правительства Российской Федерации от 31 января 2017 года № 147-р «Целевые модели упрощения процедур ведения бизнеса и повышения инвестиционной привлекательности субъектов Российской Федерации», администрация сельского поселения «Верхне-Куэнгинское» </w:t>
      </w:r>
      <w:r>
        <w:rPr>
          <w:rStyle w:val="21"/>
          <w:rFonts w:eastAsiaTheme="minorHAnsi"/>
        </w:rPr>
        <w:t>постановляет:</w:t>
      </w:r>
    </w:p>
    <w:p w:rsidR="00CB0D3B" w:rsidRDefault="00CB0D3B" w:rsidP="00CB0D3B">
      <w:pPr>
        <w:pStyle w:val="20"/>
        <w:numPr>
          <w:ilvl w:val="0"/>
          <w:numId w:val="1"/>
        </w:numPr>
        <w:shd w:val="clear" w:color="auto" w:fill="auto"/>
        <w:tabs>
          <w:tab w:val="left" w:pos="-142"/>
        </w:tabs>
        <w:spacing w:before="0" w:after="0" w:line="370" w:lineRule="exact"/>
        <w:ind w:right="-1"/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Внести изменения в пункт 2.4.1. административного регламента, утвержденного постановлением от 22 ноября 2016 г. № 62 «Об утверждении административного регламента по предоставлению муниципальной услуги «Предоставление разрешения на осуществление земляных работ»»:</w:t>
      </w:r>
    </w:p>
    <w:p w:rsidR="00CB0D3B" w:rsidRDefault="00CB0D3B" w:rsidP="00CB0D3B">
      <w:pPr>
        <w:pStyle w:val="20"/>
        <w:shd w:val="clear" w:color="auto" w:fill="auto"/>
        <w:spacing w:before="0" w:after="0" w:line="379" w:lineRule="exact"/>
        <w:ind w:right="-1"/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1.1. В пункте 2.4.1. слова «не должен быть менее десяти дней»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 w:bidi="ru-RU"/>
        </w:rPr>
        <w:t>заменить на слова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«20 дней».</w:t>
      </w:r>
    </w:p>
    <w:p w:rsidR="00CB0D3B" w:rsidRDefault="00CB0D3B" w:rsidP="00CB0D3B">
      <w:pPr>
        <w:pStyle w:val="20"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370" w:lineRule="exact"/>
        <w:ind w:right="-1"/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Настоящее постановление обнародовать (опубликовать) в порядке, установленном Уставом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 w:bidi="ru-RU"/>
        </w:rPr>
        <w:t>Верхн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 w:bidi="ru-RU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 w:bidi="ru-RU"/>
        </w:rPr>
        <w:t>Куэнгинское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 w:bidi="ru-RU"/>
        </w:rPr>
        <w:t>».</w:t>
      </w:r>
    </w:p>
    <w:p w:rsidR="00CB0D3B" w:rsidRPr="00870D20" w:rsidRDefault="00CB0D3B" w:rsidP="00CB0D3B">
      <w:pPr>
        <w:pStyle w:val="20"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0" w:line="374" w:lineRule="exact"/>
        <w:ind w:right="-1"/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Настоящее постановление вступает в законную силу после официального опубликования (обнародования).</w:t>
      </w:r>
    </w:p>
    <w:p w:rsidR="00CB0D3B" w:rsidRPr="00CB0D3B" w:rsidRDefault="00CB0D3B" w:rsidP="00CB0D3B">
      <w:pPr>
        <w:pStyle w:val="20"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0" w:line="374" w:lineRule="exact"/>
        <w:ind w:right="-1"/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 w:bidi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исполнением настоящего постановления оставляю за собой</w:t>
      </w:r>
    </w:p>
    <w:p w:rsidR="00CB0D3B" w:rsidRDefault="00CB0D3B" w:rsidP="00CB0D3B">
      <w:pPr>
        <w:pStyle w:val="20"/>
        <w:shd w:val="clear" w:color="auto" w:fill="auto"/>
        <w:tabs>
          <w:tab w:val="left" w:pos="284"/>
        </w:tabs>
        <w:spacing w:before="0" w:after="0" w:line="374" w:lineRule="exact"/>
        <w:ind w:right="-1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CB0D3B" w:rsidRDefault="00CB0D3B" w:rsidP="00CB0D3B">
      <w:pPr>
        <w:pStyle w:val="20"/>
        <w:shd w:val="clear" w:color="auto" w:fill="auto"/>
        <w:tabs>
          <w:tab w:val="left" w:pos="284"/>
        </w:tabs>
        <w:spacing w:before="0" w:after="0" w:line="374" w:lineRule="exact"/>
        <w:ind w:right="-1"/>
      </w:pPr>
    </w:p>
    <w:p w:rsidR="00CB0D3B" w:rsidRDefault="00CB0D3B" w:rsidP="00CB0D3B">
      <w:pPr>
        <w:pStyle w:val="20"/>
        <w:shd w:val="clear" w:color="auto" w:fill="auto"/>
        <w:spacing w:before="0" w:after="0" w:line="280" w:lineRule="exact"/>
        <w:rPr>
          <w:rFonts w:ascii="Times New Roman" w:eastAsia="Times New Roman" w:hAnsi="Times New Roman" w:cs="Times New Roman"/>
          <w:color w:val="000000"/>
          <w:lang w:eastAsia="ru-RU" w:bidi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Глава сельского поселения                                </w:t>
      </w:r>
    </w:p>
    <w:p w:rsidR="00CB0D3B" w:rsidRPr="00870D20" w:rsidRDefault="00CB0D3B" w:rsidP="00CB0D3B">
      <w:pPr>
        <w:pStyle w:val="20"/>
        <w:shd w:val="clear" w:color="auto" w:fill="auto"/>
        <w:spacing w:before="0" w:after="0" w:line="280" w:lineRule="exact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«Верхне-Куэнгинское»                                         С.В. Добрынин</w:t>
      </w:r>
    </w:p>
    <w:p w:rsidR="00CB0D3B" w:rsidRPr="00870D20" w:rsidRDefault="00CB0D3B" w:rsidP="00CB0D3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CB0D3B" w:rsidRDefault="00CB0D3B" w:rsidP="00CB0D3B">
      <w:pPr>
        <w:pStyle w:val="20"/>
        <w:shd w:val="clear" w:color="auto" w:fill="auto"/>
        <w:spacing w:before="0" w:after="158" w:line="280" w:lineRule="exact"/>
      </w:pPr>
    </w:p>
    <w:p w:rsidR="005421DD" w:rsidRDefault="005421DD"/>
    <w:sectPr w:rsidR="005421DD" w:rsidSect="001D6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73AD2"/>
    <w:multiLevelType w:val="multilevel"/>
    <w:tmpl w:val="930228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D3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3B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33D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CB0D3B"/>
    <w:rPr>
      <w:b/>
      <w:bCs/>
      <w:sz w:val="28"/>
      <w:szCs w:val="28"/>
      <w:shd w:val="clear" w:color="auto" w:fill="FFFFFF"/>
    </w:rPr>
  </w:style>
  <w:style w:type="paragraph" w:customStyle="1" w:styleId="a4">
    <w:name w:val="Колонтитул"/>
    <w:basedOn w:val="a"/>
    <w:link w:val="a3"/>
    <w:rsid w:val="00CB0D3B"/>
    <w:pPr>
      <w:widowControl w:val="0"/>
      <w:shd w:val="clear" w:color="auto" w:fill="FFFFFF"/>
      <w:spacing w:after="0" w:line="278" w:lineRule="exact"/>
    </w:pPr>
    <w:rPr>
      <w:b/>
      <w:bCs/>
      <w:sz w:val="28"/>
      <w:szCs w:val="28"/>
    </w:rPr>
  </w:style>
  <w:style w:type="paragraph" w:styleId="a5">
    <w:name w:val="No Spacing"/>
    <w:uiPriority w:val="1"/>
    <w:qFormat/>
    <w:rsid w:val="00CB0D3B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CB0D3B"/>
    <w:rPr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B0D3B"/>
    <w:rPr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B0D3B"/>
    <w:pPr>
      <w:widowControl w:val="0"/>
      <w:shd w:val="clear" w:color="auto" w:fill="FFFFFF"/>
      <w:spacing w:after="300" w:line="0" w:lineRule="atLeast"/>
      <w:outlineLvl w:val="0"/>
    </w:pPr>
    <w:rPr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CB0D3B"/>
    <w:pPr>
      <w:widowControl w:val="0"/>
      <w:shd w:val="clear" w:color="auto" w:fill="FFFFFF"/>
      <w:spacing w:before="300" w:after="300" w:line="0" w:lineRule="atLeast"/>
      <w:jc w:val="both"/>
    </w:pPr>
    <w:rPr>
      <w:sz w:val="28"/>
      <w:szCs w:val="28"/>
    </w:rPr>
  </w:style>
  <w:style w:type="character" w:customStyle="1" w:styleId="21">
    <w:name w:val="Основной текст (2) + Полужирный"/>
    <w:basedOn w:val="2"/>
    <w:rsid w:val="00CB0D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1323</Characters>
  <Application>Microsoft Office Word</Application>
  <DocSecurity>0</DocSecurity>
  <Lines>11</Lines>
  <Paragraphs>3</Paragraphs>
  <ScaleCrop>false</ScaleCrop>
  <Company>Krokoz™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2020-09-18T04:59:00Z</dcterms:created>
  <dcterms:modified xsi:type="dcterms:W3CDTF">2020-09-18T05:05:00Z</dcterms:modified>
</cp:coreProperties>
</file>