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6B2" w:rsidRDefault="004B16B2" w:rsidP="009D5F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16B2" w:rsidRPr="00F96663" w:rsidRDefault="004B16B2" w:rsidP="009D5F6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4B16B2" w:rsidRPr="00F96663" w:rsidRDefault="004B16B2" w:rsidP="009D5F6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16B2" w:rsidRPr="00F96663" w:rsidRDefault="004B16B2" w:rsidP="009D5F6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16B2" w:rsidRPr="00F96663" w:rsidRDefault="004B16B2" w:rsidP="009D5F6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4B16B2" w:rsidRPr="00F96663" w:rsidRDefault="004B16B2" w:rsidP="009D5F6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16B2" w:rsidRPr="00F96663" w:rsidRDefault="0094658F" w:rsidP="009D5F6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4B16B2">
        <w:rPr>
          <w:rFonts w:ascii="Times New Roman" w:hAnsi="Times New Roman" w:cs="Times New Roman"/>
          <w:b/>
          <w:sz w:val="28"/>
          <w:szCs w:val="28"/>
        </w:rPr>
        <w:t>-ой  сессии    4</w:t>
      </w:r>
      <w:r w:rsidR="004B16B2"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4B16B2" w:rsidRPr="00F96663" w:rsidRDefault="004B16B2" w:rsidP="009D5F6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B16B2" w:rsidRPr="00F96663" w:rsidRDefault="004B16B2" w:rsidP="009D5F6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4B16B2" w:rsidRDefault="009D5F60" w:rsidP="009D5F6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 апреля </w:t>
      </w:r>
      <w:r w:rsidR="004B16B2">
        <w:rPr>
          <w:rFonts w:ascii="Times New Roman" w:hAnsi="Times New Roman" w:cs="Times New Roman"/>
          <w:sz w:val="28"/>
          <w:szCs w:val="28"/>
        </w:rPr>
        <w:t xml:space="preserve">     2018</w:t>
      </w:r>
      <w:r w:rsidR="004B16B2"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110</w:t>
      </w:r>
    </w:p>
    <w:p w:rsidR="004B16B2" w:rsidRDefault="004B16B2" w:rsidP="004B16B2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B16B2" w:rsidRPr="00D32CDF" w:rsidRDefault="004B16B2" w:rsidP="004B16B2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 xml:space="preserve">НИЯ СЕЛЬСКОГО ПОСЕЛЕНИЯ «ВЕРХНЕ-КУЭНГИНСКОЕ» О ПЕРЕДАЧЕ ОСУЩЕСТВЛЕНИЯ ЧАСТИ </w:t>
      </w:r>
      <w:r>
        <w:rPr>
          <w:rFonts w:ascii="Times New Roman" w:hAnsi="Times New Roman"/>
          <w:b/>
          <w:sz w:val="28"/>
          <w:szCs w:val="28"/>
        </w:rPr>
        <w:t>П</w:t>
      </w:r>
      <w:r w:rsidR="009D5F60">
        <w:rPr>
          <w:rFonts w:ascii="Times New Roman" w:hAnsi="Times New Roman"/>
          <w:b/>
          <w:sz w:val="28"/>
          <w:szCs w:val="28"/>
        </w:rPr>
        <w:t>ОЛНОМОЧИЙ В ОБЛАСТИ ДОРОЖНОЙ ДЕЯТЕЛЬНОСТИ  В ОТНОШЕНИИ АВТОМОБИЛЬНЫХ ДОРОГ МЕСТНОГО</w:t>
      </w:r>
      <w:r w:rsidR="00B928FD">
        <w:rPr>
          <w:rFonts w:ascii="Times New Roman" w:hAnsi="Times New Roman"/>
          <w:b/>
          <w:sz w:val="28"/>
          <w:szCs w:val="28"/>
        </w:rPr>
        <w:t xml:space="preserve"> </w:t>
      </w:r>
      <w:r w:rsidR="009D5F60">
        <w:rPr>
          <w:rFonts w:ascii="Times New Roman" w:hAnsi="Times New Roman"/>
          <w:b/>
          <w:sz w:val="28"/>
          <w:szCs w:val="28"/>
        </w:rPr>
        <w:t>ЗНАЧЕНИЯ</w:t>
      </w:r>
    </w:p>
    <w:p w:rsidR="004B16B2" w:rsidRDefault="004B16B2" w:rsidP="004B16B2">
      <w:pPr>
        <w:rPr>
          <w:rFonts w:ascii="Times New Roman" w:hAnsi="Times New Roman"/>
          <w:b/>
          <w:sz w:val="28"/>
          <w:szCs w:val="28"/>
        </w:rPr>
      </w:pPr>
    </w:p>
    <w:p w:rsidR="004B16B2" w:rsidRPr="00D32CDF" w:rsidRDefault="004B16B2" w:rsidP="004B16B2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  <w:r w:rsidRPr="00D32CD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32CDF">
        <w:rPr>
          <w:rFonts w:ascii="Times New Roman" w:hAnsi="Times New Roman" w:cs="Times New Roman"/>
          <w:sz w:val="28"/>
          <w:szCs w:val="28"/>
        </w:rPr>
        <w:t>Рук</w:t>
      </w:r>
      <w:r>
        <w:rPr>
          <w:rFonts w:ascii="Times New Roman" w:hAnsi="Times New Roman" w:cs="Times New Roman"/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</w:t>
      </w:r>
      <w:r w:rsidR="009D5F60">
        <w:rPr>
          <w:rFonts w:ascii="Times New Roman" w:hAnsi="Times New Roman" w:cs="Times New Roman"/>
          <w:sz w:val="28"/>
          <w:szCs w:val="28"/>
        </w:rPr>
        <w:t>номочий в отношении автомобильных дорог местного значения.</w:t>
      </w: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Настоящее  решение  подлежит опубликовани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ю(</w:t>
      </w:r>
      <w:proofErr w:type="gramEnd"/>
      <w:r>
        <w:rPr>
          <w:rFonts w:ascii="Times New Roman" w:hAnsi="Times New Roman" w:cs="Times New Roman"/>
          <w:sz w:val="28"/>
          <w:szCs w:val="28"/>
        </w:rPr>
        <w:t>обнародованию) в установленном порядке.</w:t>
      </w: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«Верхне-Куэнгинское»-                              С.В.Добрынин</w:t>
      </w: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</w:p>
    <w:p w:rsidR="00B038A5" w:rsidRDefault="00B038A5" w:rsidP="004B16B2">
      <w:pPr>
        <w:rPr>
          <w:rFonts w:ascii="Times New Roman" w:hAnsi="Times New Roman" w:cs="Times New Roman"/>
          <w:sz w:val="28"/>
          <w:szCs w:val="28"/>
        </w:rPr>
      </w:pPr>
    </w:p>
    <w:p w:rsidR="00B038A5" w:rsidRDefault="00B038A5" w:rsidP="004B16B2">
      <w:pPr>
        <w:rPr>
          <w:rFonts w:ascii="Times New Roman" w:hAnsi="Times New Roman" w:cs="Times New Roman"/>
          <w:sz w:val="28"/>
          <w:szCs w:val="28"/>
        </w:rPr>
      </w:pPr>
    </w:p>
    <w:p w:rsidR="00B038A5" w:rsidRDefault="00B038A5" w:rsidP="004B16B2">
      <w:pPr>
        <w:rPr>
          <w:rFonts w:ascii="Times New Roman" w:hAnsi="Times New Roman" w:cs="Times New Roman"/>
          <w:sz w:val="28"/>
          <w:szCs w:val="28"/>
        </w:rPr>
      </w:pPr>
    </w:p>
    <w:p w:rsidR="00B038A5" w:rsidRDefault="00B038A5" w:rsidP="004B16B2">
      <w:pPr>
        <w:rPr>
          <w:rFonts w:ascii="Times New Roman" w:hAnsi="Times New Roman" w:cs="Times New Roman"/>
          <w:sz w:val="28"/>
          <w:szCs w:val="28"/>
        </w:rPr>
      </w:pPr>
    </w:p>
    <w:p w:rsidR="00B038A5" w:rsidRDefault="00B038A5" w:rsidP="004B16B2">
      <w:pPr>
        <w:rPr>
          <w:rFonts w:ascii="Times New Roman" w:hAnsi="Times New Roman" w:cs="Times New Roman"/>
          <w:sz w:val="28"/>
          <w:szCs w:val="28"/>
        </w:rPr>
      </w:pPr>
    </w:p>
    <w:p w:rsidR="00B038A5" w:rsidRDefault="00B038A5" w:rsidP="004B16B2">
      <w:pPr>
        <w:rPr>
          <w:rFonts w:ascii="Times New Roman" w:hAnsi="Times New Roman" w:cs="Times New Roman"/>
          <w:sz w:val="28"/>
          <w:szCs w:val="28"/>
        </w:rPr>
      </w:pPr>
    </w:p>
    <w:p w:rsidR="00B038A5" w:rsidRDefault="00B038A5" w:rsidP="004B16B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B038A5" w:rsidRPr="00B038A5" w:rsidTr="00323A03">
        <w:tc>
          <w:tcPr>
            <w:tcW w:w="4785" w:type="dxa"/>
          </w:tcPr>
          <w:p w:rsidR="00B038A5" w:rsidRPr="00B038A5" w:rsidRDefault="00B038A5" w:rsidP="00B038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B038A5" w:rsidRPr="00B038A5" w:rsidRDefault="00B038A5" w:rsidP="00B03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B038A5" w:rsidRPr="00B038A5" w:rsidRDefault="00B038A5" w:rsidP="00B03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Решением Совета сельского поселения</w:t>
            </w:r>
          </w:p>
          <w:p w:rsidR="00B038A5" w:rsidRPr="00B038A5" w:rsidRDefault="00B038A5" w:rsidP="00B03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«Верхне-Куэнгинское»</w:t>
            </w:r>
          </w:p>
          <w:p w:rsidR="00B038A5" w:rsidRPr="00B038A5" w:rsidRDefault="002D4A39" w:rsidP="00B038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 12»  апреля  2018</w:t>
            </w:r>
            <w:r w:rsidR="00B038A5" w:rsidRPr="00B038A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B038A5" w:rsidRPr="00B038A5" w:rsidRDefault="00B038A5" w:rsidP="00B038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b/>
          <w:sz w:val="24"/>
          <w:szCs w:val="24"/>
        </w:rPr>
        <w:t>СОГЛАШЕНИЕ №</w:t>
      </w:r>
    </w:p>
    <w:p w:rsidR="00B038A5" w:rsidRPr="00B038A5" w:rsidRDefault="00B038A5" w:rsidP="00B038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b/>
          <w:sz w:val="24"/>
          <w:szCs w:val="24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</w:t>
      </w:r>
    </w:p>
    <w:p w:rsidR="00B038A5" w:rsidRPr="00B038A5" w:rsidRDefault="00B038A5" w:rsidP="00B038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b/>
          <w:sz w:val="24"/>
          <w:szCs w:val="24"/>
        </w:rPr>
        <w:t>о передаче части полномочий в 2018 году</w:t>
      </w:r>
    </w:p>
    <w:p w:rsidR="00B038A5" w:rsidRPr="00B038A5" w:rsidRDefault="00B038A5" w:rsidP="00B038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г. Сретенск                                                                                     «___» ___________ 2018 года</w:t>
      </w:r>
    </w:p>
    <w:p w:rsidR="00B038A5" w:rsidRPr="00B038A5" w:rsidRDefault="00B038A5" w:rsidP="00B038A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38A5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 Главы </w:t>
      </w:r>
      <w:proofErr w:type="spellStart"/>
      <w:r w:rsidRPr="00B038A5"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 w:rsidRPr="00B038A5">
        <w:rPr>
          <w:rFonts w:ascii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Добрынина Сергея Владимировича, действующей на основании Устава сельского поселения «Верхне-Куэнгинское», с другой стороны, руководствуясь частью 1 статьи 86 БК РФ</w:t>
      </w:r>
      <w:proofErr w:type="gramEnd"/>
      <w:r w:rsidRPr="00B038A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038A5">
        <w:rPr>
          <w:rFonts w:ascii="Times New Roman" w:hAnsi="Times New Roman" w:cs="Times New Roman"/>
          <w:sz w:val="24"/>
          <w:szCs w:val="24"/>
        </w:rPr>
        <w:t>частью 4 статьи 15 Федерального закона  от  6  октября  2003   г.   №  131-ФЗ   «Об   общих  принципах  организации  местного самоуправления  в  Российской   Федерации»,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Уставом   муниципального образования</w:t>
      </w:r>
      <w:proofErr w:type="gramEnd"/>
      <w:r w:rsidRPr="00B038A5">
        <w:rPr>
          <w:rFonts w:ascii="Times New Roman" w:hAnsi="Times New Roman" w:cs="Times New Roman"/>
          <w:sz w:val="24"/>
          <w:szCs w:val="24"/>
        </w:rPr>
        <w:t xml:space="preserve"> «Верхне-Куэнгинское», решением   Совета сельского поселения «Верхне-Куэнгинс</w:t>
      </w:r>
      <w:r w:rsidR="002D4A39">
        <w:rPr>
          <w:rFonts w:ascii="Times New Roman" w:hAnsi="Times New Roman" w:cs="Times New Roman"/>
          <w:sz w:val="24"/>
          <w:szCs w:val="24"/>
        </w:rPr>
        <w:t xml:space="preserve">кое» от «12» апреля </w:t>
      </w:r>
      <w:r w:rsidRPr="00B038A5">
        <w:rPr>
          <w:rFonts w:ascii="Times New Roman" w:hAnsi="Times New Roman" w:cs="Times New Roman"/>
          <w:sz w:val="24"/>
          <w:szCs w:val="24"/>
        </w:rPr>
        <w:t xml:space="preserve"> 2018</w:t>
      </w:r>
      <w:r w:rsidR="002D4A39">
        <w:rPr>
          <w:rFonts w:ascii="Times New Roman" w:hAnsi="Times New Roman" w:cs="Times New Roman"/>
          <w:sz w:val="24"/>
          <w:szCs w:val="24"/>
        </w:rPr>
        <w:t xml:space="preserve"> г.  №  110</w:t>
      </w:r>
      <w:r w:rsidRPr="00B038A5"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B038A5" w:rsidRPr="00B038A5" w:rsidRDefault="00B038A5" w:rsidP="00B038A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B038A5" w:rsidRPr="00B038A5" w:rsidRDefault="00B038A5" w:rsidP="00B038A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 w:rsidRPr="00B038A5">
        <w:rPr>
          <w:rFonts w:ascii="Times New Roman" w:hAnsi="Times New Roman" w:cs="Times New Roman"/>
          <w:sz w:val="24"/>
        </w:rPr>
        <w:t>межбюджетных трансфертов</w:t>
      </w:r>
      <w:r w:rsidRPr="00B038A5">
        <w:rPr>
          <w:rFonts w:ascii="Times New Roman" w:hAnsi="Times New Roman" w:cs="Times New Roman"/>
          <w:sz w:val="24"/>
          <w:szCs w:val="24"/>
        </w:rPr>
        <w:t>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B038A5" w:rsidRPr="00B038A5" w:rsidRDefault="00B038A5" w:rsidP="00B038A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B038A5" w:rsidRPr="00B038A5" w:rsidRDefault="00B038A5" w:rsidP="00B038A5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38A5">
        <w:rPr>
          <w:rFonts w:ascii="Times New Roman" w:hAnsi="Times New Roman" w:cs="Times New Roman"/>
          <w:sz w:val="24"/>
          <w:szCs w:val="24"/>
        </w:rPr>
        <w:t xml:space="preserve">1.2.1. </w:t>
      </w:r>
      <w:r w:rsidRPr="00B038A5">
        <w:rPr>
          <w:rFonts w:ascii="Times New Roman" w:hAnsi="Times New Roman" w:cs="Times New Roman"/>
          <w:color w:val="000000"/>
          <w:sz w:val="24"/>
          <w:szCs w:val="24"/>
        </w:rPr>
        <w:t> дорожная деятельность в отношении автомобильных дорог местного значения в границах населенных пунктов сельского поселения «</w:t>
      </w:r>
      <w:r w:rsidRPr="00B038A5">
        <w:rPr>
          <w:rFonts w:ascii="Times New Roman" w:hAnsi="Times New Roman" w:cs="Times New Roman"/>
          <w:sz w:val="24"/>
          <w:szCs w:val="24"/>
        </w:rPr>
        <w:t>Верхне-Куэнгинское</w:t>
      </w:r>
      <w:r w:rsidRPr="00B038A5">
        <w:rPr>
          <w:rFonts w:ascii="Times New Roman" w:hAnsi="Times New Roman" w:cs="Times New Roman"/>
          <w:color w:val="000000"/>
          <w:sz w:val="24"/>
          <w:szCs w:val="24"/>
        </w:rPr>
        <w:t>»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сельского поселения «</w:t>
      </w:r>
      <w:r w:rsidRPr="00B038A5">
        <w:rPr>
          <w:rFonts w:ascii="Times New Roman" w:hAnsi="Times New Roman" w:cs="Times New Roman"/>
          <w:sz w:val="24"/>
          <w:szCs w:val="24"/>
        </w:rPr>
        <w:t>Верхне-Куэнгинское</w:t>
      </w:r>
      <w:r w:rsidRPr="00B038A5">
        <w:rPr>
          <w:rFonts w:ascii="Times New Roman" w:hAnsi="Times New Roman" w:cs="Times New Roman"/>
          <w:color w:val="000000"/>
          <w:sz w:val="24"/>
          <w:szCs w:val="24"/>
        </w:rPr>
        <w:t>», а также осуществление иных полномочий в области использования автомобильных дорог и осуществления дорожной</w:t>
      </w:r>
      <w:proofErr w:type="gramEnd"/>
      <w:r w:rsidRPr="00B038A5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 в соответствии с </w:t>
      </w:r>
      <w:hyperlink r:id="rId4" w:anchor="dst100179" w:history="1">
        <w:r w:rsidRPr="00B038A5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законодательством</w:t>
        </w:r>
      </w:hyperlink>
      <w:r w:rsidRPr="00B038A5">
        <w:rPr>
          <w:rFonts w:ascii="Times New Roman" w:hAnsi="Times New Roman" w:cs="Times New Roman"/>
          <w:color w:val="000000"/>
          <w:sz w:val="24"/>
          <w:szCs w:val="24"/>
        </w:rPr>
        <w:t> Российской Федерации.</w:t>
      </w:r>
      <w:r w:rsidRPr="00B038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8A5" w:rsidRPr="00B038A5" w:rsidRDefault="00B038A5" w:rsidP="00B038A5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038A5" w:rsidRPr="00B038A5" w:rsidRDefault="00B038A5" w:rsidP="00B038A5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 xml:space="preserve">2.1.  Сумма межбюджетных трансфертов, передаваемых Стороной 1 на  реализацию  полномочий,  указанных в пункте 1.2 настоящего Соглашения на 2018 г. </w:t>
      </w:r>
      <w:r w:rsidRPr="00B038A5">
        <w:rPr>
          <w:rFonts w:ascii="Times New Roman" w:hAnsi="Times New Roman" w:cs="Times New Roman"/>
          <w:sz w:val="24"/>
          <w:szCs w:val="24"/>
        </w:rPr>
        <w:lastRenderedPageBreak/>
        <w:t xml:space="preserve">составляет 1035,423 тыс. руб. (один миллион тридцать пять тыс. четыреста двадцать три  рублей). </w:t>
      </w:r>
    </w:p>
    <w:p w:rsidR="00B038A5" w:rsidRPr="00B038A5" w:rsidRDefault="00B038A5" w:rsidP="00B038A5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38A5" w:rsidRPr="00B038A5" w:rsidRDefault="00B038A5" w:rsidP="00B038A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 xml:space="preserve">- </w:t>
      </w:r>
      <w:r w:rsidRPr="00B038A5">
        <w:rPr>
          <w:rFonts w:ascii="Times New Roman" w:hAnsi="Times New Roman" w:cs="Times New Roman"/>
          <w:b/>
          <w:sz w:val="24"/>
          <w:szCs w:val="24"/>
        </w:rPr>
        <w:t>на ремонт автомобильных дорог и искусственных</w:t>
      </w:r>
      <w:bookmarkStart w:id="0" w:name="_GoBack"/>
      <w:bookmarkEnd w:id="0"/>
      <w:r w:rsidRPr="00B038A5">
        <w:rPr>
          <w:rFonts w:ascii="Times New Roman" w:hAnsi="Times New Roman" w:cs="Times New Roman"/>
          <w:b/>
          <w:sz w:val="24"/>
          <w:szCs w:val="24"/>
        </w:rPr>
        <w:t xml:space="preserve"> сооружений на них  в сельском поселении Верхне-Куэнгинское Сретенского района</w:t>
      </w:r>
    </w:p>
    <w:p w:rsidR="00B038A5" w:rsidRPr="00B038A5" w:rsidRDefault="00B038A5" w:rsidP="00B038A5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38A5" w:rsidRPr="00B038A5" w:rsidRDefault="00B038A5" w:rsidP="00B038A5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2.2. Объем межбюджетных трансфертов, необходимых для осуществления передаваемых полномочий определяется на основании Приложения № 1 Локальный сметный расчет (расчет определения объёма межбюджетных трансфертов, необходимых для осуществления передаваемых полномочий).</w:t>
      </w:r>
    </w:p>
    <w:p w:rsidR="00B038A5" w:rsidRPr="00B038A5" w:rsidRDefault="00B038A5" w:rsidP="00B038A5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B038A5" w:rsidRPr="00B038A5" w:rsidRDefault="00B038A5" w:rsidP="00B038A5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B038A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038A5"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B038A5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B038A5"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 xml:space="preserve">3.2.4. Ежеквартально,  не  позднее  </w:t>
      </w:r>
      <w:r w:rsidRPr="00B038A5">
        <w:rPr>
          <w:rFonts w:ascii="Times New Roman" w:hAnsi="Times New Roman" w:cs="Times New Roman"/>
          <w:sz w:val="24"/>
          <w:szCs w:val="24"/>
          <w:u w:val="single"/>
        </w:rPr>
        <w:t xml:space="preserve">15 </w:t>
      </w:r>
      <w:r w:rsidRPr="00B038A5">
        <w:rPr>
          <w:rFonts w:ascii="Times New Roman" w:hAnsi="Times New Roman" w:cs="Times New Roman"/>
          <w:sz w:val="24"/>
          <w:szCs w:val="24"/>
        </w:rPr>
        <w:t xml:space="preserve"> числа,  следующего за отчетным  периодом,  представляет  Стороне 1  отчет  об использовании   финансовых   сре</w:t>
      </w:r>
      <w:proofErr w:type="gramStart"/>
      <w:r w:rsidRPr="00B038A5"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 w:rsidRPr="00B038A5"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условий настоящего Соглашения Стороны несут ответственность, предусмотренную действующим законодательством Российской Федерации.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038A5">
        <w:rPr>
          <w:rFonts w:ascii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lastRenderedPageBreak/>
        <w:t>5.1.2. в одностороннем порядке без обращения в суд в случае: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B038A5" w:rsidRPr="00B038A5" w:rsidRDefault="00B038A5" w:rsidP="00B038A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ab/>
        <w:t>6.1. Настоящее Соглашение вступает в силу с «____» _______________ 2018 г.</w:t>
      </w:r>
    </w:p>
    <w:p w:rsidR="00B038A5" w:rsidRPr="00B038A5" w:rsidRDefault="00B038A5" w:rsidP="00B038A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ab/>
        <w:t xml:space="preserve">6.2. Срок действия настоящего Соглашения устанавливается до «30» декабря </w:t>
      </w:r>
      <w:smartTag w:uri="urn:schemas-microsoft-com:office:smarttags" w:element="metricconverter">
        <w:smartTagPr>
          <w:attr w:name="ProductID" w:val="2017 г"/>
        </w:smartTagPr>
        <w:r w:rsidRPr="00B038A5">
          <w:rPr>
            <w:rFonts w:ascii="Times New Roman" w:hAnsi="Times New Roman" w:cs="Times New Roman"/>
            <w:sz w:val="24"/>
            <w:szCs w:val="24"/>
          </w:rPr>
          <w:t>2017 г</w:t>
        </w:r>
      </w:smartTag>
      <w:r w:rsidRPr="00B038A5">
        <w:rPr>
          <w:rFonts w:ascii="Times New Roman" w:hAnsi="Times New Roman" w:cs="Times New Roman"/>
          <w:sz w:val="24"/>
          <w:szCs w:val="24"/>
        </w:rPr>
        <w:t>.</w:t>
      </w:r>
    </w:p>
    <w:p w:rsidR="00B038A5" w:rsidRPr="00B038A5" w:rsidRDefault="00B038A5" w:rsidP="00B038A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B038A5" w:rsidRPr="00B038A5" w:rsidRDefault="00B038A5" w:rsidP="00B038A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B038A5" w:rsidRPr="00B038A5" w:rsidRDefault="00B038A5" w:rsidP="00B038A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B038A5"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2 экземплярах, имеющих равную юридическую силу, для каждой из Сторон.</w:t>
      </w: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:rsidR="00B038A5" w:rsidRPr="00B038A5" w:rsidRDefault="00B038A5" w:rsidP="00B038A5">
      <w:pPr>
        <w:widowControl/>
        <w:tabs>
          <w:tab w:val="left" w:pos="708"/>
        </w:tabs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A5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B038A5" w:rsidRPr="00B038A5" w:rsidRDefault="00B038A5" w:rsidP="00B038A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B038A5" w:rsidRPr="00B038A5" w:rsidTr="00323A03">
        <w:tc>
          <w:tcPr>
            <w:tcW w:w="4785" w:type="dxa"/>
          </w:tcPr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1</w:t>
            </w: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                  </w:t>
            </w:r>
          </w:p>
          <w:tbl>
            <w:tblPr>
              <w:tblW w:w="0" w:type="auto"/>
              <w:tblLook w:val="00A0"/>
            </w:tblPr>
            <w:tblGrid>
              <w:gridCol w:w="4569"/>
            </w:tblGrid>
            <w:tr w:rsidR="00B038A5" w:rsidRPr="00B038A5" w:rsidTr="00323A03">
              <w:tc>
                <w:tcPr>
                  <w:tcW w:w="4785" w:type="dxa"/>
                </w:tcPr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B038A5" w:rsidRPr="00B038A5" w:rsidTr="00323A03">
              <w:tc>
                <w:tcPr>
                  <w:tcW w:w="4785" w:type="dxa"/>
                </w:tcPr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Администрации муниципального района «Сретенский район»</w:t>
                  </w: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Адрес: Забайкальский край, Сретенский</w:t>
                  </w: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район, </w:t>
                  </w:r>
                  <w:proofErr w:type="gramStart"/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Сретенск, ул. Кочеткова, 6</w:t>
                  </w: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Банковские реквизиты:</w:t>
                  </w: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ИНН7519000213 КПП751901001, Отдел №22 Управления Федерального казначейства</w:t>
                  </w: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Забайкальскому краю (Комитет по</w:t>
                  </w:r>
                  <w:proofErr w:type="gramEnd"/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финансам Администрации муниципального района «Сретенский район» Забайкальского края,</w:t>
                  </w: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/счет 40204810300000000258 в отделении</w:t>
                  </w: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Чита, БИК 047601001,ОКТМО 76640101</w:t>
                  </w: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38A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038A5" w:rsidRPr="00B038A5" w:rsidTr="00323A03">
              <w:tc>
                <w:tcPr>
                  <w:tcW w:w="4785" w:type="dxa"/>
                </w:tcPr>
                <w:p w:rsidR="00B038A5" w:rsidRPr="00B038A5" w:rsidRDefault="00B038A5" w:rsidP="00B038A5">
                  <w:pPr>
                    <w:widowControl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autoSpaceDE/>
                    <w:autoSpaceDN/>
                    <w:adjustRightInd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038A5" w:rsidRPr="00B038A5" w:rsidRDefault="00B038A5" w:rsidP="00B038A5">
            <w:pPr>
              <w:widowControl/>
              <w:tabs>
                <w:tab w:val="left" w:pos="27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2</w:t>
            </w: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«Верхне-Куэнгинское» МР «Сретенский район» Забайкальского края;</w:t>
            </w: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 xml:space="preserve">Адрес: Забайкальский край, Сретенский район, с. </w:t>
            </w:r>
            <w:proofErr w:type="gramStart"/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Верхняя</w:t>
            </w:r>
            <w:proofErr w:type="gramEnd"/>
            <w:r w:rsidRPr="00B03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Куэнга</w:t>
            </w:r>
            <w:proofErr w:type="spellEnd"/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, ул. Центральная, 13</w:t>
            </w: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ИНН 7519003630, КПП 751901001, , Отдел №22 Управления Федерального казначейства по Забайкальскому краю (Администрации сельского поселения «Верхне-Куэнгинское» муниципального района «Сретенский район» Забайкальского края,</w:t>
            </w:r>
            <w:proofErr w:type="gramEnd"/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/с 402048107000000269, в Отделении Чита, БИК 047601001</w:t>
            </w: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8A5" w:rsidRPr="00B038A5" w:rsidTr="00323A03">
        <w:tc>
          <w:tcPr>
            <w:tcW w:w="4785" w:type="dxa"/>
          </w:tcPr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муниципального района «Сретенский район»</w:t>
            </w:r>
          </w:p>
        </w:tc>
        <w:tc>
          <w:tcPr>
            <w:tcW w:w="4786" w:type="dxa"/>
          </w:tcPr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 «Верхне-Куэнгинское»</w:t>
            </w:r>
          </w:p>
        </w:tc>
      </w:tr>
      <w:tr w:rsidR="00B038A5" w:rsidRPr="00B038A5" w:rsidTr="00323A03">
        <w:tc>
          <w:tcPr>
            <w:tcW w:w="4785" w:type="dxa"/>
          </w:tcPr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</w:t>
            </w:r>
            <w:proofErr w:type="spellStart"/>
            <w:r w:rsidRPr="00B038A5">
              <w:rPr>
                <w:rFonts w:ascii="Times New Roman" w:hAnsi="Times New Roman" w:cs="Times New Roman"/>
                <w:sz w:val="24"/>
                <w:szCs w:val="24"/>
              </w:rPr>
              <w:t>Закурдаев</w:t>
            </w:r>
            <w:proofErr w:type="spellEnd"/>
            <w:r w:rsidRPr="00B038A5">
              <w:rPr>
                <w:rFonts w:ascii="Times New Roman" w:hAnsi="Times New Roman" w:cs="Times New Roman"/>
                <w:sz w:val="24"/>
                <w:szCs w:val="24"/>
              </w:rPr>
              <w:t xml:space="preserve"> А.С. </w:t>
            </w:r>
          </w:p>
        </w:tc>
        <w:tc>
          <w:tcPr>
            <w:tcW w:w="4786" w:type="dxa"/>
          </w:tcPr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8A5" w:rsidRPr="00B038A5" w:rsidRDefault="00B038A5" w:rsidP="00B038A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A5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Добрынин С.В.  </w:t>
            </w:r>
          </w:p>
        </w:tc>
      </w:tr>
    </w:tbl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</w:p>
    <w:p w:rsidR="004B16B2" w:rsidRDefault="004B16B2" w:rsidP="004B16B2">
      <w:pPr>
        <w:rPr>
          <w:rFonts w:ascii="Times New Roman" w:hAnsi="Times New Roman" w:cs="Times New Roman"/>
          <w:sz w:val="28"/>
          <w:szCs w:val="28"/>
        </w:rPr>
      </w:pPr>
    </w:p>
    <w:p w:rsidR="004B16B2" w:rsidRDefault="004B16B2" w:rsidP="004B16B2"/>
    <w:p w:rsidR="004B16B2" w:rsidRDefault="004B16B2" w:rsidP="004B16B2"/>
    <w:p w:rsidR="004B16B2" w:rsidRDefault="004B16B2" w:rsidP="007A2732"/>
    <w:sectPr w:rsidR="004B16B2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7A273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A39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9EF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B2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3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65A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732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8F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2BC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5F60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38A5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28FD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686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0DB0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5F19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7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72386/d1fff908c2d37e4a021fca66e5cb54074d8c66e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KE19je4pH79SAplK1+uVg3XaYhNgU/O9Nr/zLivqiRA=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xz3Dwt+Ep56Iki8Wdiqwy5vm8JcNVc9Uotu31QvtVAxF9DbSG3n5+T9R9TfZo+IjDIzi+hxl
    l4RscyCG3sqODA==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</Transform>
          <Transform Algorithm="http://www.w3.org/TR/2001/REC-xml-c14n-20010315"/>
        </Transforms>
        <DigestMethod Algorithm="http://www.w3.org/2000/09/xmldsig#sha1"/>
        <DigestValue>HwUbaIc3G7qwvCASq89rIu/7FDU=</DigestValue>
      </Reference>
      <Reference URI="/word/document.xml?ContentType=application/vnd.openxmlformats-officedocument.wordprocessingml.document.main+xml">
        <DigestMethod Algorithm="http://www.w3.org/2000/09/xmldsig#sha1"/>
        <DigestValue>Mu2i9O8Uv9BWG39plUnYUSxJoX8=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d7Cmz6UnZibj9LmVlUayZJcWqvA=</DigestValue>
      </Reference>
      <Reference URI="/word/styles.xml?ContentType=application/vnd.openxmlformats-officedocument.wordprocessingml.styles+xml">
        <DigestMethod Algorithm="http://www.w3.org/2000/09/xmldsig#sha1"/>
        <DigestValue>lYZuacfdEPgizyCDKrrFhGzOCqk=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2018-04-22T23:18:23Z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2018-04-16T00:59:00Z</cp:lastPrinted>
  <dcterms:created xsi:type="dcterms:W3CDTF">2018-03-29T04:58:00Z</dcterms:created>
  <dcterms:modified xsi:type="dcterms:W3CDTF">2018-04-20T05:58:00Z</dcterms:modified>
</cp:coreProperties>
</file>