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951" w:rsidRPr="007F50B9" w:rsidRDefault="007B1951" w:rsidP="007B1951">
      <w:pPr>
        <w:adjustRightInd w:val="0"/>
        <w:jc w:val="center"/>
        <w:rPr>
          <w:b/>
          <w:sz w:val="32"/>
          <w:szCs w:val="32"/>
        </w:rPr>
      </w:pPr>
      <w:r w:rsidRPr="007F50B9">
        <w:rPr>
          <w:b/>
          <w:sz w:val="32"/>
          <w:szCs w:val="32"/>
        </w:rPr>
        <w:t>Сведения</w:t>
      </w:r>
    </w:p>
    <w:p w:rsidR="007B1951" w:rsidRDefault="007B1951" w:rsidP="007B1951">
      <w:pPr>
        <w:adjustRightInd w:val="0"/>
        <w:jc w:val="center"/>
        <w:rPr>
          <w:b/>
          <w:sz w:val="26"/>
          <w:szCs w:val="26"/>
        </w:rPr>
      </w:pPr>
      <w:r w:rsidRPr="002B1295">
        <w:rPr>
          <w:b/>
          <w:sz w:val="26"/>
          <w:szCs w:val="26"/>
        </w:rPr>
        <w:t xml:space="preserve">о доходах, расходах, об имуществе и обязательствах имущественного </w:t>
      </w:r>
      <w:r>
        <w:rPr>
          <w:b/>
          <w:sz w:val="26"/>
          <w:szCs w:val="26"/>
        </w:rPr>
        <w:t>характера руководителей  МУК БИКДО</w:t>
      </w:r>
    </w:p>
    <w:p w:rsidR="007B1951" w:rsidRDefault="007B1951" w:rsidP="007B1951">
      <w:pPr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сельского поселения «Верхне-Куэнгинское» МР «Сретенский район» Забайкальского края </w:t>
      </w:r>
      <w:r w:rsidRPr="002B1295">
        <w:rPr>
          <w:b/>
          <w:sz w:val="26"/>
          <w:szCs w:val="26"/>
        </w:rPr>
        <w:t>за</w:t>
      </w:r>
      <w:r>
        <w:rPr>
          <w:b/>
          <w:sz w:val="26"/>
          <w:szCs w:val="26"/>
        </w:rPr>
        <w:t xml:space="preserve"> отчетный период </w:t>
      </w:r>
    </w:p>
    <w:p w:rsidR="007B1951" w:rsidRDefault="007B1951" w:rsidP="007B1951">
      <w:pPr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 01 января 2020 года по 31 декабря 2020 </w:t>
      </w:r>
      <w:r w:rsidRPr="002B1295">
        <w:rPr>
          <w:b/>
          <w:sz w:val="26"/>
          <w:szCs w:val="26"/>
        </w:rPr>
        <w:t>года</w:t>
      </w:r>
    </w:p>
    <w:p w:rsidR="007B1951" w:rsidRPr="00D8117A" w:rsidRDefault="007B1951" w:rsidP="007B1951">
      <w:pPr>
        <w:adjustRightInd w:val="0"/>
        <w:rPr>
          <w:b/>
          <w:sz w:val="28"/>
          <w:szCs w:val="28"/>
        </w:rPr>
      </w:pPr>
    </w:p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6"/>
        <w:gridCol w:w="1908"/>
        <w:gridCol w:w="1157"/>
        <w:gridCol w:w="1418"/>
        <w:gridCol w:w="1417"/>
        <w:gridCol w:w="970"/>
        <w:gridCol w:w="1068"/>
        <w:gridCol w:w="1086"/>
        <w:gridCol w:w="992"/>
        <w:gridCol w:w="1161"/>
        <w:gridCol w:w="1391"/>
        <w:gridCol w:w="1276"/>
        <w:gridCol w:w="1635"/>
      </w:tblGrid>
      <w:tr w:rsidR="007B1951" w:rsidRPr="009400ED" w:rsidTr="00FD00F5">
        <w:trPr>
          <w:cantSplit/>
          <w:trHeight w:val="20"/>
          <w:tblHeader/>
        </w:trPr>
        <w:tc>
          <w:tcPr>
            <w:tcW w:w="426" w:type="dxa"/>
            <w:vMerge w:val="restart"/>
            <w:shd w:val="clear" w:color="auto" w:fill="E6E6E6"/>
          </w:tcPr>
          <w:p w:rsidR="007B1951" w:rsidRPr="009400ED" w:rsidRDefault="007B1951" w:rsidP="00FD00F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№</w:t>
            </w:r>
          </w:p>
          <w:p w:rsidR="007B1951" w:rsidRPr="009400ED" w:rsidRDefault="007B1951" w:rsidP="00FD00F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9400ED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00ED">
              <w:rPr>
                <w:b/>
                <w:sz w:val="20"/>
                <w:szCs w:val="20"/>
              </w:rPr>
              <w:t>/</w:t>
            </w:r>
            <w:proofErr w:type="spellStart"/>
            <w:r w:rsidRPr="009400ED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908" w:type="dxa"/>
            <w:vMerge w:val="restart"/>
            <w:shd w:val="clear" w:color="auto" w:fill="E6E6E6"/>
          </w:tcPr>
          <w:p w:rsidR="007B1951" w:rsidRPr="009400ED" w:rsidRDefault="007B1951" w:rsidP="00FD00F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157" w:type="dxa"/>
            <w:vMerge w:val="restart"/>
            <w:shd w:val="clear" w:color="auto" w:fill="E6E6E6"/>
          </w:tcPr>
          <w:p w:rsidR="007B1951" w:rsidRPr="009400ED" w:rsidRDefault="007B1951" w:rsidP="00FD00F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4873" w:type="dxa"/>
            <w:gridSpan w:val="4"/>
            <w:shd w:val="clear" w:color="auto" w:fill="E6E6E6"/>
          </w:tcPr>
          <w:p w:rsidR="007B1951" w:rsidRDefault="007B1951" w:rsidP="00FD00F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Объекты недвижимости, находящиеся </w:t>
            </w:r>
          </w:p>
          <w:p w:rsidR="007B1951" w:rsidRPr="009400ED" w:rsidRDefault="007B1951" w:rsidP="00FD00F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 собственности</w:t>
            </w:r>
          </w:p>
        </w:tc>
        <w:tc>
          <w:tcPr>
            <w:tcW w:w="3239" w:type="dxa"/>
            <w:gridSpan w:val="3"/>
            <w:shd w:val="clear" w:color="auto" w:fill="E6E6E6"/>
          </w:tcPr>
          <w:p w:rsidR="007B1951" w:rsidRDefault="007B1951" w:rsidP="00FD00F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Объекты недвижимости, </w:t>
            </w:r>
          </w:p>
          <w:p w:rsidR="007B1951" w:rsidRPr="009400ED" w:rsidRDefault="007B1951" w:rsidP="00FD00F5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9400ED">
              <w:rPr>
                <w:b/>
                <w:sz w:val="20"/>
                <w:szCs w:val="20"/>
              </w:rPr>
              <w:t>находящиеся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в пользовании</w:t>
            </w:r>
          </w:p>
        </w:tc>
        <w:tc>
          <w:tcPr>
            <w:tcW w:w="1391" w:type="dxa"/>
            <w:vMerge w:val="restart"/>
            <w:shd w:val="clear" w:color="auto" w:fill="E6E6E6"/>
          </w:tcPr>
          <w:p w:rsidR="007B1951" w:rsidRDefault="007B1951" w:rsidP="00FD00F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Транспортные </w:t>
            </w:r>
          </w:p>
          <w:p w:rsidR="007B1951" w:rsidRPr="009400ED" w:rsidRDefault="007B1951" w:rsidP="00FD00F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средства</w:t>
            </w:r>
          </w:p>
          <w:p w:rsidR="007B1951" w:rsidRPr="009400ED" w:rsidRDefault="007B1951" w:rsidP="00FD00F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shd w:val="clear" w:color="auto" w:fill="E6E6E6"/>
          </w:tcPr>
          <w:p w:rsidR="007B1951" w:rsidRPr="009400ED" w:rsidRDefault="007B1951" w:rsidP="00FD00F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635" w:type="dxa"/>
            <w:vMerge w:val="restart"/>
            <w:shd w:val="clear" w:color="auto" w:fill="E6E6E6"/>
          </w:tcPr>
          <w:p w:rsidR="007B1951" w:rsidRDefault="007B1951" w:rsidP="00FD00F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Сведения </w:t>
            </w:r>
            <w:proofErr w:type="gramStart"/>
            <w:r w:rsidRPr="009400ED">
              <w:rPr>
                <w:b/>
                <w:sz w:val="20"/>
                <w:szCs w:val="20"/>
              </w:rPr>
              <w:t>об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</w:t>
            </w:r>
          </w:p>
          <w:p w:rsidR="007B1951" w:rsidRDefault="007B1951" w:rsidP="00FD00F5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9400ED">
              <w:rPr>
                <w:b/>
                <w:sz w:val="20"/>
                <w:szCs w:val="20"/>
              </w:rPr>
              <w:t>источниках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получения средств, за счет которых </w:t>
            </w:r>
          </w:p>
          <w:p w:rsidR="007B1951" w:rsidRPr="009400ED" w:rsidRDefault="007B1951" w:rsidP="00FD00F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совершена сделка (вид приобретенного имущества, источники)</w:t>
            </w:r>
          </w:p>
        </w:tc>
      </w:tr>
      <w:tr w:rsidR="007B1951" w:rsidRPr="009400ED" w:rsidTr="00FD00F5">
        <w:trPr>
          <w:cantSplit/>
          <w:trHeight w:val="20"/>
          <w:tblHeader/>
        </w:trPr>
        <w:tc>
          <w:tcPr>
            <w:tcW w:w="426" w:type="dxa"/>
            <w:vMerge/>
            <w:shd w:val="clear" w:color="auto" w:fill="E6E6E6"/>
            <w:vAlign w:val="center"/>
          </w:tcPr>
          <w:p w:rsidR="007B1951" w:rsidRPr="009400ED" w:rsidRDefault="007B1951" w:rsidP="00FD00F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08" w:type="dxa"/>
            <w:vMerge/>
            <w:shd w:val="clear" w:color="auto" w:fill="E6E6E6"/>
            <w:vAlign w:val="center"/>
          </w:tcPr>
          <w:p w:rsidR="007B1951" w:rsidRPr="009400ED" w:rsidRDefault="007B1951" w:rsidP="00FD00F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7" w:type="dxa"/>
            <w:vMerge/>
            <w:shd w:val="clear" w:color="auto" w:fill="E6E6E6"/>
            <w:vAlign w:val="center"/>
          </w:tcPr>
          <w:p w:rsidR="007B1951" w:rsidRPr="009400ED" w:rsidRDefault="007B1951" w:rsidP="00FD00F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</w:tcPr>
          <w:p w:rsidR="007B1951" w:rsidRPr="009400ED" w:rsidRDefault="007B1951" w:rsidP="00FD00F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объекта</w:t>
            </w:r>
          </w:p>
        </w:tc>
        <w:tc>
          <w:tcPr>
            <w:tcW w:w="1417" w:type="dxa"/>
            <w:shd w:val="clear" w:color="auto" w:fill="E6E6E6"/>
          </w:tcPr>
          <w:p w:rsidR="007B1951" w:rsidRPr="009400ED" w:rsidRDefault="007B1951" w:rsidP="00FD00F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собственности</w:t>
            </w:r>
          </w:p>
        </w:tc>
        <w:tc>
          <w:tcPr>
            <w:tcW w:w="970" w:type="dxa"/>
            <w:shd w:val="clear" w:color="auto" w:fill="E6E6E6"/>
          </w:tcPr>
          <w:p w:rsidR="007B1951" w:rsidRPr="009400ED" w:rsidRDefault="007B1951" w:rsidP="00FD00F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площадь (кв</w:t>
            </w:r>
            <w:proofErr w:type="gramStart"/>
            <w:r w:rsidRPr="009400ED">
              <w:rPr>
                <w:b/>
                <w:sz w:val="20"/>
                <w:szCs w:val="20"/>
              </w:rPr>
              <w:t>.м</w:t>
            </w:r>
            <w:proofErr w:type="gramEnd"/>
            <w:r w:rsidRPr="009400E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068" w:type="dxa"/>
            <w:shd w:val="clear" w:color="auto" w:fill="E6E6E6"/>
          </w:tcPr>
          <w:p w:rsidR="007B1951" w:rsidRPr="009400ED" w:rsidRDefault="007B1951" w:rsidP="00FD00F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086" w:type="dxa"/>
            <w:shd w:val="clear" w:color="auto" w:fill="E6E6E6"/>
          </w:tcPr>
          <w:p w:rsidR="007B1951" w:rsidRPr="009400ED" w:rsidRDefault="007B1951" w:rsidP="00FD00F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shd w:val="clear" w:color="auto" w:fill="E6E6E6"/>
          </w:tcPr>
          <w:p w:rsidR="007B1951" w:rsidRPr="009400ED" w:rsidRDefault="007B1951" w:rsidP="00FD00F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площадь (кв</w:t>
            </w:r>
            <w:proofErr w:type="gramStart"/>
            <w:r w:rsidRPr="009400ED">
              <w:rPr>
                <w:b/>
                <w:sz w:val="20"/>
                <w:szCs w:val="20"/>
              </w:rPr>
              <w:t>.м</w:t>
            </w:r>
            <w:proofErr w:type="gramEnd"/>
            <w:r w:rsidRPr="009400E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161" w:type="dxa"/>
            <w:shd w:val="clear" w:color="auto" w:fill="E6E6E6"/>
          </w:tcPr>
          <w:p w:rsidR="007B1951" w:rsidRPr="009400ED" w:rsidRDefault="007B1951" w:rsidP="00FD00F5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391" w:type="dxa"/>
            <w:vMerge/>
            <w:shd w:val="clear" w:color="auto" w:fill="E6E6E6"/>
            <w:vAlign w:val="center"/>
          </w:tcPr>
          <w:p w:rsidR="007B1951" w:rsidRPr="009400ED" w:rsidRDefault="007B1951" w:rsidP="00FD00F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E6E6E6"/>
            <w:vAlign w:val="center"/>
          </w:tcPr>
          <w:p w:rsidR="007B1951" w:rsidRPr="009400ED" w:rsidRDefault="007B1951" w:rsidP="00FD00F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5" w:type="dxa"/>
            <w:vMerge/>
            <w:shd w:val="clear" w:color="auto" w:fill="E6E6E6"/>
            <w:vAlign w:val="center"/>
          </w:tcPr>
          <w:p w:rsidR="007B1951" w:rsidRPr="009400ED" w:rsidRDefault="007B1951" w:rsidP="00FD00F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B1951" w:rsidTr="00FD00F5">
        <w:trPr>
          <w:cantSplit/>
          <w:trHeight w:val="618"/>
        </w:trPr>
        <w:tc>
          <w:tcPr>
            <w:tcW w:w="426" w:type="dxa"/>
            <w:vMerge w:val="restart"/>
          </w:tcPr>
          <w:p w:rsidR="007B1951" w:rsidRPr="007B558A" w:rsidRDefault="007B1951" w:rsidP="00FD00F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8" w:type="dxa"/>
          </w:tcPr>
          <w:p w:rsidR="007B1951" w:rsidRPr="00573B5A" w:rsidRDefault="007B1951" w:rsidP="00FD00F5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0"/>
                <w:sz w:val="20"/>
                <w:szCs w:val="20"/>
              </w:rPr>
              <w:t>Василовская</w:t>
            </w:r>
            <w:proofErr w:type="spellEnd"/>
            <w:r>
              <w:rPr>
                <w:spacing w:val="-20"/>
                <w:sz w:val="20"/>
                <w:szCs w:val="20"/>
              </w:rPr>
              <w:t xml:space="preserve"> Наталья Георгиевна</w:t>
            </w:r>
          </w:p>
        </w:tc>
        <w:tc>
          <w:tcPr>
            <w:tcW w:w="1157" w:type="dxa"/>
          </w:tcPr>
          <w:p w:rsidR="007B1951" w:rsidRDefault="007B1951" w:rsidP="00FD00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Директор МУК БИКДО  сельского поселения «Верхне-Куэнгинское»</w:t>
            </w:r>
          </w:p>
        </w:tc>
        <w:tc>
          <w:tcPr>
            <w:tcW w:w="1418" w:type="dxa"/>
          </w:tcPr>
          <w:p w:rsidR="007B1951" w:rsidRPr="0029470F" w:rsidRDefault="007B1951" w:rsidP="00FD00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квартира</w:t>
            </w:r>
          </w:p>
        </w:tc>
        <w:tc>
          <w:tcPr>
            <w:tcW w:w="1417" w:type="dxa"/>
          </w:tcPr>
          <w:p w:rsidR="007B1951" w:rsidRDefault="007B1951" w:rsidP="00FD00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70" w:type="dxa"/>
          </w:tcPr>
          <w:p w:rsidR="007B1951" w:rsidRDefault="007B1951" w:rsidP="00FD00F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50,7</w:t>
            </w:r>
          </w:p>
        </w:tc>
        <w:tc>
          <w:tcPr>
            <w:tcW w:w="1068" w:type="dxa"/>
          </w:tcPr>
          <w:p w:rsidR="007B1951" w:rsidRDefault="007B1951" w:rsidP="00FD00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7B1951" w:rsidRDefault="007B1951" w:rsidP="00FD00F5">
            <w:pPr>
              <w:jc w:val="center"/>
              <w:rPr>
                <w:sz w:val="20"/>
                <w:szCs w:val="20"/>
              </w:rPr>
            </w:pPr>
          </w:p>
          <w:p w:rsidR="007B1951" w:rsidRPr="00227045" w:rsidRDefault="007B1951" w:rsidP="00FD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</w:tcPr>
          <w:p w:rsidR="007B1951" w:rsidRDefault="007B1951" w:rsidP="00FD00F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7B1951" w:rsidRDefault="007B1951" w:rsidP="00FD00F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61" w:type="dxa"/>
          </w:tcPr>
          <w:p w:rsidR="007B1951" w:rsidRDefault="007B1951" w:rsidP="00FD00F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91" w:type="dxa"/>
          </w:tcPr>
          <w:p w:rsidR="007B1951" w:rsidRDefault="007B1951" w:rsidP="00FD00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7B1951" w:rsidRDefault="007B1951" w:rsidP="00FD00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451278,00</w:t>
            </w:r>
          </w:p>
        </w:tc>
        <w:tc>
          <w:tcPr>
            <w:tcW w:w="1635" w:type="dxa"/>
          </w:tcPr>
          <w:p w:rsidR="007B1951" w:rsidRDefault="007B1951" w:rsidP="00FD00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5421DD" w:rsidRDefault="005421DD"/>
    <w:sectPr w:rsidR="005421DD" w:rsidSect="007B19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5E4C2A"/>
    <w:multiLevelType w:val="hybridMultilevel"/>
    <w:tmpl w:val="469C428E"/>
    <w:lvl w:ilvl="0" w:tplc="4FDC19A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B1951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51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79C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9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C345F"/>
    <w:rPr>
      <w:b/>
      <w:bCs/>
    </w:rPr>
  </w:style>
  <w:style w:type="paragraph" w:styleId="a4">
    <w:name w:val="List Paragraph"/>
    <w:basedOn w:val="a"/>
    <w:uiPriority w:val="34"/>
    <w:qFormat/>
    <w:rsid w:val="005C34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758</Characters>
  <Application>Microsoft Office Word</Application>
  <DocSecurity>0</DocSecurity>
  <Lines>6</Lines>
  <Paragraphs>1</Paragraphs>
  <ScaleCrop>false</ScaleCrop>
  <Company>Krokoz™</Company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2021-11-12T06:15:00Z</dcterms:created>
  <dcterms:modified xsi:type="dcterms:W3CDTF">2021-11-12T06:19:00Z</dcterms:modified>
</cp:coreProperties>
</file>