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B4" w:rsidRDefault="009D55B4" w:rsidP="00B259B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  <w:r w:rsidR="008737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</w:t>
      </w:r>
    </w:p>
    <w:p w:rsidR="009D55B4" w:rsidRDefault="009D55B4" w:rsidP="00B259B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259BD" w:rsidRPr="00B259BD" w:rsidRDefault="00A37C81" w:rsidP="00B259B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B259BD" w:rsidRPr="00B259B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СЕЛЬСКОГО ПОСЕЛЕНИЯ</w:t>
      </w:r>
    </w:p>
    <w:p w:rsidR="00B259BD" w:rsidRPr="00B259BD" w:rsidRDefault="00B259BD" w:rsidP="00B25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59B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«ВЕРХНЕ-КУЭНГИНСКОЕ»  МУНИЦИПАЛЬНОГО  РАЙОНА</w:t>
      </w:r>
    </w:p>
    <w:p w:rsidR="00B259BD" w:rsidRPr="00B259BD" w:rsidRDefault="00B259BD" w:rsidP="00B25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59B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«СРЕТЕНСКИЙ  РАЙОН»     ЗАБАЙКАЛЬСКОГО КРАЯ</w:t>
      </w:r>
    </w:p>
    <w:p w:rsidR="00B259BD" w:rsidRPr="00B259BD" w:rsidRDefault="00B259BD" w:rsidP="00B25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259BD" w:rsidRPr="00B259BD" w:rsidRDefault="00B259BD" w:rsidP="00B25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259BD" w:rsidRPr="00B259BD" w:rsidRDefault="00B259BD" w:rsidP="00B25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B259B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ПОСТАНОВЛЕНИЕ</w:t>
      </w:r>
    </w:p>
    <w:p w:rsidR="00B259BD" w:rsidRPr="00B259BD" w:rsidRDefault="00B259BD" w:rsidP="00B25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B259BD" w:rsidRPr="00B259BD" w:rsidRDefault="0087373B" w:rsidP="00B259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02 апреля</w:t>
      </w:r>
      <w:r w:rsidR="00B259BD" w:rsidRPr="00B259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smartTag w:uri="urn:schemas-microsoft-com:office:smarttags" w:element="metricconverter">
        <w:smartTagPr>
          <w:attr w:name="ProductID" w:val="2018 г"/>
        </w:smartTagPr>
        <w:r w:rsidR="00B259BD" w:rsidRPr="00B259BD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2018 года</w:t>
        </w:r>
      </w:smartTag>
      <w:r w:rsidR="00B259BD" w:rsidRPr="00B259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 w:rsidR="00A37C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</w:p>
    <w:p w:rsidR="00B259BD" w:rsidRPr="00B259BD" w:rsidRDefault="00B259BD" w:rsidP="00B259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59BD" w:rsidRPr="00B259BD" w:rsidRDefault="00B259BD" w:rsidP="00B259B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9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село  </w:t>
      </w:r>
      <w:proofErr w:type="gramStart"/>
      <w:r w:rsidRPr="00B259BD">
        <w:rPr>
          <w:rFonts w:ascii="Times New Roman" w:eastAsia="Times New Roman" w:hAnsi="Times New Roman" w:cs="Times New Roman"/>
          <w:color w:val="000000"/>
          <w:sz w:val="28"/>
          <w:szCs w:val="28"/>
        </w:rPr>
        <w:t>Верхняя</w:t>
      </w:r>
      <w:proofErr w:type="gramEnd"/>
      <w:r w:rsidRPr="00B259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259BD">
        <w:rPr>
          <w:rFonts w:ascii="Times New Roman" w:eastAsia="Times New Roman" w:hAnsi="Times New Roman" w:cs="Times New Roman"/>
          <w:color w:val="000000"/>
          <w:sz w:val="28"/>
          <w:szCs w:val="28"/>
        </w:rPr>
        <w:t>Куэнга</w:t>
      </w:r>
      <w:proofErr w:type="spellEnd"/>
    </w:p>
    <w:p w:rsidR="003C0666" w:rsidRDefault="003C0666" w:rsidP="00D632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0666" w:rsidRPr="000A5391" w:rsidRDefault="003C0666" w:rsidP="00D632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b/>
          <w:bCs/>
          <w:sz w:val="28"/>
          <w:szCs w:val="28"/>
        </w:rPr>
        <w:t>Об организации пожарно-профилактической работы в жилом секторе и на объектах с массовым пребыванием</w:t>
      </w:r>
      <w:r w:rsidR="00D632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A53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людей 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«Верхне-Куэнгинское»</w:t>
      </w:r>
      <w:r w:rsidRPr="000A53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C0666" w:rsidRPr="000A5391" w:rsidRDefault="003C0666" w:rsidP="003C0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C81" w:rsidRDefault="003C0666" w:rsidP="003C066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</w:t>
      </w:r>
    </w:p>
    <w:p w:rsidR="00D632A7" w:rsidRDefault="00D632A7" w:rsidP="003C066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Default="003C0666" w:rsidP="003C066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Верхне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уэнгинское</w:t>
      </w:r>
      <w:proofErr w:type="spellEnd"/>
      <w:r w:rsidRPr="000A5391">
        <w:rPr>
          <w:rFonts w:ascii="Times New Roman" w:eastAsia="Times New Roman" w:hAnsi="Times New Roman" w:cs="Times New Roman"/>
          <w:sz w:val="28"/>
          <w:szCs w:val="28"/>
        </w:rPr>
        <w:t>»,</w:t>
      </w:r>
    </w:p>
    <w:p w:rsidR="003C0666" w:rsidRPr="000A5391" w:rsidRDefault="003C0666" w:rsidP="003C066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5391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0A5391">
        <w:rPr>
          <w:rFonts w:ascii="Times New Roman" w:eastAsia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0A5391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 w:rsidRPr="000A5391">
        <w:rPr>
          <w:rFonts w:ascii="Times New Roman" w:eastAsia="Times New Roman" w:hAnsi="Times New Roman" w:cs="Times New Roman"/>
          <w:b/>
          <w:sz w:val="28"/>
          <w:szCs w:val="28"/>
        </w:rPr>
        <w:t xml:space="preserve"> о в л я е т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:    </w:t>
      </w:r>
    </w:p>
    <w:p w:rsidR="003C0666" w:rsidRPr="000A5391" w:rsidRDefault="003C0666" w:rsidP="003C0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2. Назначить лицом, ответственным за проведение противопожарной пропаганды и обучение населения мерам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старшего 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>специалиста 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A37C81" w:rsidRPr="00A26426" w:rsidRDefault="00A37C81" w:rsidP="00A37C8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       3. Настоящее постановление обнародовать на стенде администрации и на официальном сайте администрации сельского поселения «Верхне-Куэнгинское».</w:t>
      </w:r>
    </w:p>
    <w:p w:rsidR="00A37C81" w:rsidRPr="00A26426" w:rsidRDefault="00A37C81" w:rsidP="00A37C8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4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постановление вступает в силу на следующий день, после дня его официального опубликовани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я(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обнародования).</w:t>
      </w:r>
    </w:p>
    <w:p w:rsidR="00A37C81" w:rsidRPr="00A26426" w:rsidRDefault="00A37C81" w:rsidP="00A37C81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5</w:t>
      </w:r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A2642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2642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A37C81" w:rsidRDefault="00A37C81" w:rsidP="00A37C81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Default="003C0666" w:rsidP="00A37C81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Default="003C0666" w:rsidP="003C0666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Pr="000A5391" w:rsidRDefault="003C0666" w:rsidP="003C0666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Default="00A37C81" w:rsidP="003C0666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="003C0666" w:rsidRPr="000A5391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  <w:r w:rsidR="003C0666" w:rsidRPr="000A53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0666" w:rsidRPr="000A5391" w:rsidRDefault="003C0666" w:rsidP="003C0666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>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37C8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С.В. Добрынин                             </w:t>
      </w:r>
    </w:p>
    <w:p w:rsidR="003C0666" w:rsidRPr="000A5391" w:rsidRDefault="003C0666" w:rsidP="003C0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Pr="000A5391" w:rsidRDefault="003C0666" w:rsidP="003C066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Default="003C0666" w:rsidP="003C0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Default="003C0666" w:rsidP="003C0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Pr="000A5391" w:rsidRDefault="003C0666" w:rsidP="003C0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</w:p>
    <w:tbl>
      <w:tblPr>
        <w:tblW w:w="0" w:type="auto"/>
        <w:tblInd w:w="5328" w:type="dxa"/>
        <w:tblLook w:val="0000"/>
      </w:tblPr>
      <w:tblGrid>
        <w:gridCol w:w="4639"/>
      </w:tblGrid>
      <w:tr w:rsidR="003C0666" w:rsidRPr="000A5391" w:rsidTr="00FA7528">
        <w:trPr>
          <w:trHeight w:val="1440"/>
        </w:trPr>
        <w:tc>
          <w:tcPr>
            <w:tcW w:w="4639" w:type="dxa"/>
          </w:tcPr>
          <w:p w:rsidR="003C0666" w:rsidRPr="000A5391" w:rsidRDefault="003C0666" w:rsidP="00FA75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391">
              <w:rPr>
                <w:rFonts w:ascii="Times New Roman" w:eastAsia="Times New Roman" w:hAnsi="Times New Roman" w:cs="Times New Roman"/>
                <w:sz w:val="28"/>
                <w:szCs w:val="28"/>
              </w:rPr>
              <w:t> Утверждено</w:t>
            </w:r>
          </w:p>
          <w:p w:rsidR="003C0666" w:rsidRPr="000A5391" w:rsidRDefault="003C0666" w:rsidP="00FA75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3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Постановлением администрации</w:t>
            </w:r>
          </w:p>
          <w:p w:rsidR="003C0666" w:rsidRPr="000A5391" w:rsidRDefault="003C0666" w:rsidP="00FA75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391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уэнгинское</w:t>
            </w:r>
            <w:proofErr w:type="spellEnd"/>
            <w:r w:rsidRPr="000A539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3C0666" w:rsidRPr="00A37C81" w:rsidRDefault="003C0666" w:rsidP="00A37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3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8737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03 апреля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A5391">
              <w:rPr>
                <w:rFonts w:ascii="Times New Roman" w:eastAsia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87373B">
              <w:rPr>
                <w:rFonts w:ascii="Times New Roman" w:eastAsia="Times New Roman" w:hAnsi="Times New Roman" w:cs="Times New Roman"/>
                <w:sz w:val="28"/>
                <w:szCs w:val="28"/>
              </w:rPr>
              <w:t> № 15</w:t>
            </w:r>
            <w:r w:rsidRPr="000A53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3C0666" w:rsidRPr="000A5391" w:rsidRDefault="003C0666" w:rsidP="003C0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Pr="000A5391" w:rsidRDefault="003C0666" w:rsidP="003C0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Pr="000A5391" w:rsidRDefault="003C0666" w:rsidP="003C0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  <w:r w:rsidRPr="000A5391">
        <w:rPr>
          <w:rFonts w:ascii="Times New Roman" w:eastAsia="Times New Roman" w:hAnsi="Times New Roman" w:cs="Times New Roman"/>
          <w:b/>
          <w:color w:val="3C3C3C"/>
          <w:sz w:val="28"/>
          <w:szCs w:val="28"/>
        </w:rPr>
        <w:br/>
      </w:r>
      <w:r w:rsidRPr="000A5391">
        <w:rPr>
          <w:rFonts w:ascii="Times New Roman" w:eastAsia="Times New Roman" w:hAnsi="Times New Roman" w:cs="Times New Roman"/>
          <w:b/>
          <w:bCs/>
          <w:sz w:val="28"/>
          <w:szCs w:val="28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границах сельское поселение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3C0666" w:rsidRPr="000A5391" w:rsidRDefault="003C0666" w:rsidP="003C06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C3C3C"/>
          <w:sz w:val="28"/>
          <w:szCs w:val="28"/>
        </w:rPr>
      </w:pPr>
    </w:p>
    <w:p w:rsidR="003C0666" w:rsidRPr="000A5391" w:rsidRDefault="003C0666" w:rsidP="003C066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b/>
          <w:sz w:val="28"/>
          <w:szCs w:val="28"/>
        </w:rPr>
        <w:t>I. Общие положения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1. Положение </w:t>
      </w:r>
      <w:r w:rsidRPr="000A5391">
        <w:rPr>
          <w:rFonts w:ascii="Times New Roman" w:eastAsia="Times New Roman" w:hAnsi="Times New Roman" w:cs="Times New Roman"/>
          <w:bCs/>
          <w:sz w:val="28"/>
          <w:szCs w:val="28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границах сельское поселение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2. Основными целями обучения населения мерам пожарной безопасности и проведения противопожарной пропаганды являются: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- снижение количества пожаров и степени тяжести их последствий;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- совершенствование знаний населения в области пожарной безопасности.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3. Основными задачами в сфере обучения населения мерам пожарной безопасности и проведения противопожарной пропаганды являются: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- повышение эффективности взаимодействия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>», организаций и населения в сфере обеспечения пожарной безопасности;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- совершенствование форм и методов противопожарной пропаганды;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- оперативное доведение до населения информации в области пожарной безопасности;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-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Противопожарную пропаганду проводят работники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>», личный состав добровольной пожарной охраны, а также руководители учреждений и организаций.</w:t>
      </w:r>
    </w:p>
    <w:p w:rsidR="003C0666" w:rsidRPr="000A5391" w:rsidRDefault="003C0666" w:rsidP="003C066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Pr="000A5391" w:rsidRDefault="003C0666" w:rsidP="003C0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0666" w:rsidRPr="000A5391" w:rsidRDefault="003C0666" w:rsidP="003C066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b/>
          <w:sz w:val="28"/>
          <w:szCs w:val="28"/>
        </w:rPr>
        <w:t>II. Организация противопожарной пропаганды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2. Администрация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>» проводит противопожарную пропаганду посредством: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изготовления и распространения среди населения противопожарных памяток, листовок;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изготовления и размещения социальной рекламы по пожарной безопасности;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организации конкурсов, выставок, соревнований на противопожарную тематику;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- привлечения средств массовой информации;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размещение информационного материала на противопожарную тематику на сайте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>» в сети Интернет.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3. Учреждениям, организациям рекомендуется проводить противопожарную пропаганду посредством:</w:t>
      </w:r>
    </w:p>
    <w:p w:rsidR="003C0666" w:rsidRPr="000A5391" w:rsidRDefault="003C0666" w:rsidP="003C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-  изготовления и распространения среди работников организации памяток и листовок о мерах пожарной безопасности;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- размещения в помещениях и на территории учреждения информационных стендов пожарной безопасности;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4.  Для организации работы по пропаганде мер пожарной безопасности, обучения населения мерам пожарной безопасности на терри</w:t>
      </w:r>
      <w:r w:rsidR="00A37C81">
        <w:rPr>
          <w:rFonts w:ascii="Times New Roman" w:eastAsia="Times New Roman" w:hAnsi="Times New Roman" w:cs="Times New Roman"/>
          <w:sz w:val="28"/>
          <w:szCs w:val="28"/>
        </w:rPr>
        <w:t>тории  сельского поселения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t>» назначается ответственное должностное лицо. 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5. Противопожарная пропаганда и обучение населения мерам пожарной безопасности проводится на постоянной основе и непрерывно.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6.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 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выполнение организационных мероприятий по соблюдению пожарной безопасности; 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- содержание территории, зданий и сооружений и помещений;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состояние эвакуационных путей и выходов; 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готовность персонала организации к действиям в случае возникновения пожара; </w:t>
      </w:r>
      <w:r w:rsidRPr="000A5391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  - наличие и оснащение добровольной пожарной дружины в соответствии с действующим законодательством;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 </w:t>
      </w:r>
    </w:p>
    <w:p w:rsidR="003C0666" w:rsidRPr="000A5391" w:rsidRDefault="003C0666" w:rsidP="003C066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 xml:space="preserve">             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</w:p>
    <w:p w:rsidR="003C0666" w:rsidRPr="000A5391" w:rsidRDefault="003C0666" w:rsidP="003C066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391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C0666" w:rsidRDefault="003C0666" w:rsidP="003C0666">
      <w:bookmarkStart w:id="0" w:name="_GoBack"/>
      <w:bookmarkEnd w:id="0"/>
    </w:p>
    <w:p w:rsidR="005421DD" w:rsidRDefault="005421DD"/>
    <w:sectPr w:rsidR="005421DD" w:rsidSect="00FE6E1D">
      <w:footerReference w:type="default" r:id="rId7"/>
      <w:pgSz w:w="11906" w:h="16838" w:code="9"/>
      <w:pgMar w:top="709" w:right="851" w:bottom="851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27F" w:rsidRDefault="00E7427F" w:rsidP="000A6541">
      <w:pPr>
        <w:spacing w:after="0" w:line="240" w:lineRule="auto"/>
      </w:pPr>
      <w:r>
        <w:separator/>
      </w:r>
    </w:p>
  </w:endnote>
  <w:endnote w:type="continuationSeparator" w:id="0">
    <w:p w:rsidR="00E7427F" w:rsidRDefault="00E7427F" w:rsidP="000A6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D0" w:rsidRDefault="003C0666">
    <w:pPr>
      <w:pStyle w:val="a3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27F" w:rsidRDefault="00E7427F" w:rsidP="000A6541">
      <w:pPr>
        <w:spacing w:after="0" w:line="240" w:lineRule="auto"/>
      </w:pPr>
      <w:r>
        <w:separator/>
      </w:r>
    </w:p>
  </w:footnote>
  <w:footnote w:type="continuationSeparator" w:id="0">
    <w:p w:rsidR="00E7427F" w:rsidRDefault="00E7427F" w:rsidP="000A6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color w:val="000000"/>
        <w:spacing w:val="-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066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541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1795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E7D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0F2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77A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666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0CE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C5F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DE4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73B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5B4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C81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AAF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2A1F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9BD"/>
    <w:rsid w:val="00B25C05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0C6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2A7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27F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3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6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C0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C0666"/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DBO0uByo8cu1xrPtf19hAHGSPUfzjJvc0n4qHXvss4U=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lfk/TCL1pbhrBUxOCMMSvMiA1rgM34nvpyO5tX2qOy2SbJkMIgqrUN7JvZ4tgS6h1YDVkdnH
    urS/rH1H2qt6Jg==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IH+/O93lZr0ty48x6PtjTC9tNP0=</DigestValue>
      </Reference>
      <Reference URI="/word/endnotes.xml?ContentType=application/vnd.openxmlformats-officedocument.wordprocessingml.endnotes+xml">
        <DigestMethod Algorithm="http://www.w3.org/2000/09/xmldsig#sha1"/>
        <DigestValue>z+ykphxcIBVC0SPCHynXjEopWXQ=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footer1.xml?ContentType=application/vnd.openxmlformats-officedocument.wordprocessingml.footer+xml">
        <DigestMethod Algorithm="http://www.w3.org/2000/09/xmldsig#sha1"/>
        <DigestValue>NumlAqhquUXOHofL8uSfuiuFD2s=</DigestValue>
      </Reference>
      <Reference URI="/word/footnotes.xml?ContentType=application/vnd.openxmlformats-officedocument.wordprocessingml.footnotes+xml">
        <DigestMethod Algorithm="http://www.w3.org/2000/09/xmldsig#sha1"/>
        <DigestValue>ePDikX6JFxK2jp7TgJXNcwj9HcA=</DigestValue>
      </Reference>
      <Reference URI="/word/numbering.xml?ContentType=application/vnd.openxmlformats-officedocument.wordprocessingml.numbering+xml">
        <DigestMethod Algorithm="http://www.w3.org/2000/09/xmldsig#sha1"/>
        <DigestValue>cKVsCiDLYp7Iyd5kpSMCvaR4G4o=</DigestValue>
      </Reference>
      <Reference URI="/word/settings.xml?ContentType=application/vnd.openxmlformats-officedocument.wordprocessingml.settings+xml">
        <DigestMethod Algorithm="http://www.w3.org/2000/09/xmldsig#sha1"/>
        <DigestValue>7bNCz6cE+8TXXjv8dkr+DyCfYJA=</DigestValue>
      </Reference>
      <Reference URI="/word/styles.xml?ContentType=application/vnd.openxmlformats-officedocument.wordprocessingml.styles+xml">
        <DigestMethod Algorithm="http://www.w3.org/2000/09/xmldsig#sha1"/>
        <DigestValue>GA9vX2jP3D1cY/MZXOAC38v+ivY=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8rmHqV5t408N5NofaSEuZsENfo8=</DigestValue>
      </Reference>
    </Manifest>
    <SignatureProperties>
      <SignatureProperty Id="idSignatureTime" Target="#idPackageSignature">
        <mdssi:SignatureTime>
          <mdssi:Format>YYYY-MM-DDThh:mm:ssTZD</mdssi:Format>
          <mdssi:Value>2018-04-05T00:22:44Z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929</Words>
  <Characters>5296</Characters>
  <Application>Microsoft Office Word</Application>
  <DocSecurity>0</DocSecurity>
  <Lines>44</Lines>
  <Paragraphs>12</Paragraphs>
  <ScaleCrop>false</ScaleCrop>
  <Company>Krokoz™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13</cp:revision>
  <cp:lastPrinted>2018-04-03T02:04:00Z</cp:lastPrinted>
  <dcterms:created xsi:type="dcterms:W3CDTF">2018-03-30T02:34:00Z</dcterms:created>
  <dcterms:modified xsi:type="dcterms:W3CDTF">2018-04-05T00:22:00Z</dcterms:modified>
</cp:coreProperties>
</file>