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709"/>
        <w:gridCol w:w="106"/>
        <w:gridCol w:w="8864"/>
      </w:tblGrid>
      <w:tr w:rsidR="001419D8" w:rsidRPr="004125E3" w:rsidTr="00992EE9">
        <w:tc>
          <w:tcPr>
            <w:tcW w:w="709" w:type="dxa"/>
            <w:tcMar>
              <w:top w:w="0" w:type="dxa"/>
              <w:left w:w="0" w:type="dxa"/>
              <w:bottom w:w="720" w:type="dxa"/>
              <w:right w:w="0" w:type="dxa"/>
            </w:tcMar>
          </w:tcPr>
          <w:p w:rsidR="001419D8" w:rsidRPr="00992EE9" w:rsidRDefault="001419D8" w:rsidP="00062EF4">
            <w:pPr>
              <w:numPr>
                <w:ilvl w:val="0"/>
                <w:numId w:val="1"/>
              </w:numPr>
              <w:ind w:left="0"/>
              <w:rPr>
                <w:color w:val="000000"/>
                <w:sz w:val="28"/>
                <w:szCs w:val="28"/>
              </w:rPr>
            </w:pPr>
          </w:p>
          <w:p w:rsidR="001419D8" w:rsidRPr="00992EE9" w:rsidRDefault="001419D8" w:rsidP="00062EF4">
            <w:pPr>
              <w:spacing w:before="360" w:after="360"/>
              <w:ind w:left="360" w:right="360"/>
              <w:rPr>
                <w:color w:val="000000"/>
                <w:sz w:val="28"/>
                <w:szCs w:val="28"/>
              </w:rPr>
            </w:pPr>
          </w:p>
        </w:tc>
        <w:tc>
          <w:tcPr>
            <w:tcW w:w="106" w:type="dxa"/>
            <w:tcMar>
              <w:top w:w="0" w:type="dxa"/>
              <w:left w:w="0" w:type="dxa"/>
              <w:bottom w:w="720" w:type="dxa"/>
              <w:right w:w="0" w:type="dxa"/>
            </w:tcMar>
          </w:tcPr>
          <w:p w:rsidR="001419D8" w:rsidRPr="00992EE9" w:rsidRDefault="001419D8" w:rsidP="00062EF4">
            <w:pPr>
              <w:rPr>
                <w:color w:val="414141"/>
                <w:sz w:val="28"/>
                <w:szCs w:val="28"/>
              </w:rPr>
            </w:pPr>
          </w:p>
        </w:tc>
        <w:tc>
          <w:tcPr>
            <w:tcW w:w="8864" w:type="dxa"/>
            <w:tcMar>
              <w:top w:w="0" w:type="dxa"/>
              <w:left w:w="0" w:type="dxa"/>
              <w:bottom w:w="720" w:type="dxa"/>
              <w:right w:w="0" w:type="dxa"/>
            </w:tcMar>
          </w:tcPr>
          <w:p w:rsidR="00992EE9" w:rsidRDefault="00992EE9" w:rsidP="00062EF4">
            <w:pPr>
              <w:widowControl w:val="0"/>
              <w:rPr>
                <w:b/>
                <w:sz w:val="28"/>
                <w:szCs w:val="28"/>
              </w:rPr>
            </w:pPr>
          </w:p>
          <w:p w:rsidR="00992EE9" w:rsidRDefault="00992EE9" w:rsidP="00062EF4">
            <w:pPr>
              <w:widowControl w:val="0"/>
              <w:jc w:val="center"/>
              <w:rPr>
                <w:b/>
                <w:sz w:val="28"/>
                <w:szCs w:val="28"/>
              </w:rPr>
            </w:pPr>
          </w:p>
          <w:p w:rsidR="00992EE9" w:rsidRPr="00992EE9" w:rsidRDefault="00992EE9" w:rsidP="00062EF4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992EE9">
              <w:rPr>
                <w:b/>
                <w:sz w:val="28"/>
                <w:szCs w:val="28"/>
              </w:rPr>
              <w:t>АДМИНИСТРАЦИЯ СЕЛЬСКОГО ПОСЕЛЕНИЯ</w:t>
            </w:r>
          </w:p>
          <w:p w:rsidR="00992EE9" w:rsidRPr="00992EE9" w:rsidRDefault="00992EE9" w:rsidP="00062EF4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992EE9">
              <w:rPr>
                <w:b/>
                <w:sz w:val="28"/>
                <w:szCs w:val="28"/>
              </w:rPr>
              <w:t>«ВЕРХНЕ-КУЭНГИНСКОЕ»  МУНИЦИПАЛЬНОГО  РАЙОНА</w:t>
            </w:r>
          </w:p>
          <w:p w:rsidR="00992EE9" w:rsidRPr="00992EE9" w:rsidRDefault="00992EE9" w:rsidP="00062EF4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992EE9">
              <w:rPr>
                <w:b/>
                <w:sz w:val="28"/>
                <w:szCs w:val="28"/>
              </w:rPr>
              <w:t>«СРЕТЕНСКИЙ  РАЙОН»     ЗАБАЙКАЛЬСКОГО КРАЯ</w:t>
            </w:r>
          </w:p>
          <w:p w:rsidR="00992EE9" w:rsidRPr="00BA4411" w:rsidRDefault="00992EE9" w:rsidP="00062EF4">
            <w:pPr>
              <w:widowControl w:val="0"/>
              <w:jc w:val="center"/>
              <w:rPr>
                <w:sz w:val="32"/>
                <w:szCs w:val="32"/>
              </w:rPr>
            </w:pPr>
          </w:p>
          <w:p w:rsidR="00992EE9" w:rsidRPr="00992EE9" w:rsidRDefault="00992EE9" w:rsidP="00062EF4">
            <w:pPr>
              <w:widowControl w:val="0"/>
              <w:jc w:val="center"/>
              <w:rPr>
                <w:b/>
                <w:sz w:val="28"/>
                <w:szCs w:val="28"/>
              </w:rPr>
            </w:pPr>
            <w:proofErr w:type="gramStart"/>
            <w:r w:rsidRPr="00BA4411">
              <w:rPr>
                <w:b/>
                <w:sz w:val="32"/>
                <w:szCs w:val="32"/>
              </w:rPr>
              <w:t>П</w:t>
            </w:r>
            <w:proofErr w:type="gramEnd"/>
            <w:r w:rsidRPr="00BA4411">
              <w:rPr>
                <w:b/>
                <w:sz w:val="32"/>
                <w:szCs w:val="32"/>
              </w:rPr>
              <w:t xml:space="preserve"> О С Т А Н О В Л Е Н И Е</w:t>
            </w:r>
          </w:p>
          <w:p w:rsidR="00992EE9" w:rsidRPr="00992EE9" w:rsidRDefault="00992EE9" w:rsidP="00062EF4">
            <w:pPr>
              <w:widowControl w:val="0"/>
              <w:jc w:val="center"/>
              <w:rPr>
                <w:b/>
                <w:sz w:val="28"/>
                <w:szCs w:val="28"/>
              </w:rPr>
            </w:pPr>
          </w:p>
          <w:p w:rsidR="00992EE9" w:rsidRPr="00992EE9" w:rsidRDefault="00992EE9" w:rsidP="00062EF4">
            <w:pPr>
              <w:widowControl w:val="0"/>
              <w:jc w:val="center"/>
              <w:rPr>
                <w:b/>
                <w:sz w:val="28"/>
                <w:szCs w:val="28"/>
              </w:rPr>
            </w:pPr>
          </w:p>
          <w:p w:rsidR="00992EE9" w:rsidRPr="00992EE9" w:rsidRDefault="00E858DE" w:rsidP="00062EF4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22    </w:t>
            </w:r>
            <w:r w:rsidR="00992EE9">
              <w:rPr>
                <w:sz w:val="28"/>
                <w:szCs w:val="28"/>
              </w:rPr>
              <w:t xml:space="preserve">августа </w:t>
            </w:r>
            <w:r w:rsidR="00992EE9" w:rsidRPr="00992EE9">
              <w:rPr>
                <w:sz w:val="28"/>
                <w:szCs w:val="28"/>
              </w:rPr>
              <w:t xml:space="preserve">    2018 года                                                                № 3</w:t>
            </w:r>
            <w:r w:rsidR="00992EE9">
              <w:rPr>
                <w:sz w:val="28"/>
                <w:szCs w:val="28"/>
              </w:rPr>
              <w:t>4</w:t>
            </w:r>
          </w:p>
          <w:p w:rsidR="00992EE9" w:rsidRPr="00992EE9" w:rsidRDefault="00992EE9" w:rsidP="00062EF4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992EE9" w:rsidRPr="00992EE9" w:rsidRDefault="00992EE9" w:rsidP="00062EF4">
            <w:pPr>
              <w:widowControl w:val="0"/>
              <w:jc w:val="center"/>
              <w:rPr>
                <w:sz w:val="28"/>
                <w:szCs w:val="28"/>
              </w:rPr>
            </w:pPr>
            <w:r w:rsidRPr="00992EE9">
              <w:rPr>
                <w:sz w:val="28"/>
                <w:szCs w:val="28"/>
              </w:rPr>
              <w:t>с. Верхняя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Куэнга</w:t>
            </w:r>
            <w:proofErr w:type="spellEnd"/>
          </w:p>
          <w:p w:rsidR="001419D8" w:rsidRPr="00992EE9" w:rsidRDefault="001419D8" w:rsidP="00062EF4">
            <w:pPr>
              <w:spacing w:before="100" w:beforeAutospacing="1" w:after="100" w:afterAutospacing="1"/>
              <w:jc w:val="center"/>
              <w:rPr>
                <w:b/>
                <w:bCs/>
                <w:color w:val="414141"/>
                <w:sz w:val="28"/>
                <w:szCs w:val="28"/>
              </w:rPr>
            </w:pPr>
            <w:r w:rsidRPr="00992EE9">
              <w:rPr>
                <w:b/>
                <w:bCs/>
                <w:color w:val="414141"/>
                <w:sz w:val="28"/>
                <w:szCs w:val="28"/>
              </w:rPr>
              <w:t>О порядке осуществления и финансового обеспечения осуществления муниципальным бюджетным учреждением полномочий органа местного самоуправления по исполнению публичных обязательств перед физическими лицами, подлежащих исполнению в денежной форме</w:t>
            </w:r>
          </w:p>
          <w:p w:rsidR="005967C9" w:rsidRDefault="00E858DE" w:rsidP="00062EF4">
            <w:pPr>
              <w:spacing w:before="100" w:beforeAutospacing="1" w:after="100" w:afterAutospacing="1"/>
              <w:rPr>
                <w:color w:val="414141"/>
                <w:sz w:val="28"/>
                <w:szCs w:val="28"/>
              </w:rPr>
            </w:pPr>
            <w:r>
              <w:rPr>
                <w:color w:val="414141"/>
                <w:sz w:val="28"/>
                <w:szCs w:val="28"/>
              </w:rPr>
              <w:t xml:space="preserve">    </w:t>
            </w:r>
            <w:r w:rsidR="00062EF4">
              <w:rPr>
                <w:color w:val="414141"/>
                <w:sz w:val="28"/>
                <w:szCs w:val="28"/>
              </w:rPr>
              <w:t xml:space="preserve"> </w:t>
            </w:r>
            <w:r w:rsidR="001419D8" w:rsidRPr="00992EE9">
              <w:rPr>
                <w:color w:val="414141"/>
                <w:sz w:val="28"/>
                <w:szCs w:val="28"/>
              </w:rPr>
              <w:t>В соответствии с Бюджетным кодексом РФ, статьей 9.2 Федерального закона от 12.01.1996 г. № 7-ФЗ «О некоммерческих организациях» администрация</w:t>
            </w:r>
            <w:r w:rsidR="00992EE9">
              <w:rPr>
                <w:color w:val="414141"/>
                <w:sz w:val="28"/>
                <w:szCs w:val="28"/>
              </w:rPr>
              <w:t xml:space="preserve"> сельского поселения «Верхне-Куэнгинское</w:t>
            </w:r>
            <w:r w:rsidR="001419D8" w:rsidRPr="00992EE9">
              <w:rPr>
                <w:color w:val="414141"/>
                <w:sz w:val="28"/>
                <w:szCs w:val="28"/>
              </w:rPr>
              <w:t xml:space="preserve">» </w:t>
            </w:r>
            <w:r w:rsidR="001419D8" w:rsidRPr="00992EE9">
              <w:rPr>
                <w:b/>
                <w:color w:val="414141"/>
                <w:sz w:val="28"/>
                <w:szCs w:val="28"/>
              </w:rPr>
              <w:t>постановляет:</w:t>
            </w:r>
          </w:p>
          <w:p w:rsidR="00062EF4" w:rsidRDefault="00992EE9" w:rsidP="00062EF4">
            <w:pPr>
              <w:spacing w:before="100" w:beforeAutospacing="1" w:after="100" w:afterAutospacing="1"/>
              <w:rPr>
                <w:color w:val="414141"/>
                <w:sz w:val="28"/>
                <w:szCs w:val="28"/>
              </w:rPr>
            </w:pPr>
            <w:r>
              <w:rPr>
                <w:color w:val="414141"/>
                <w:sz w:val="28"/>
                <w:szCs w:val="28"/>
              </w:rPr>
              <w:t xml:space="preserve">    1. </w:t>
            </w:r>
            <w:r w:rsidR="001419D8" w:rsidRPr="00992EE9">
              <w:rPr>
                <w:color w:val="414141"/>
                <w:sz w:val="28"/>
                <w:szCs w:val="28"/>
              </w:rPr>
              <w:t>Утвердить Порядок осуществ</w:t>
            </w:r>
            <w:r w:rsidRPr="00992EE9">
              <w:rPr>
                <w:color w:val="414141"/>
                <w:sz w:val="28"/>
                <w:szCs w:val="28"/>
              </w:rPr>
              <w:t xml:space="preserve">ления и финансового обеспечения </w:t>
            </w:r>
            <w:r w:rsidR="001419D8" w:rsidRPr="00992EE9">
              <w:rPr>
                <w:color w:val="414141"/>
                <w:sz w:val="28"/>
                <w:szCs w:val="28"/>
              </w:rPr>
              <w:t>осуществления муниципальным бюджетным учреждением полномочий органа местного самоуправления по исполнению публичных обязательств перед физическими лицами, подлежащих исполнению в денежной форме</w:t>
            </w:r>
            <w:r w:rsidRPr="00992EE9">
              <w:rPr>
                <w:color w:val="414141"/>
                <w:sz w:val="28"/>
                <w:szCs w:val="28"/>
              </w:rPr>
              <w:t>;</w:t>
            </w:r>
          </w:p>
          <w:p w:rsidR="00992EE9" w:rsidRPr="00062EF4" w:rsidRDefault="00992EE9" w:rsidP="00062EF4">
            <w:pPr>
              <w:spacing w:before="100" w:beforeAutospacing="1" w:after="100" w:afterAutospacing="1"/>
              <w:rPr>
                <w:color w:val="414141"/>
                <w:sz w:val="28"/>
                <w:szCs w:val="28"/>
              </w:rPr>
            </w:pPr>
            <w:r w:rsidRPr="008C4197">
              <w:rPr>
                <w:sz w:val="28"/>
                <w:szCs w:val="28"/>
              </w:rPr>
              <w:t xml:space="preserve">2. Настоящее постановление обнародовать (опубликовать) на </w:t>
            </w:r>
            <w:r>
              <w:rPr>
                <w:sz w:val="28"/>
                <w:szCs w:val="28"/>
              </w:rPr>
              <w:t xml:space="preserve">                                   </w:t>
            </w:r>
            <w:r w:rsidRPr="008C4197">
              <w:rPr>
                <w:sz w:val="28"/>
                <w:szCs w:val="28"/>
              </w:rPr>
              <w:t>официальном стенде администрации и на официальном сайте администрации сельского поселения «Верхне-Куэнгинское»;</w:t>
            </w:r>
          </w:p>
          <w:p w:rsidR="00992EE9" w:rsidRDefault="00992EE9" w:rsidP="00062E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8C4197">
              <w:rPr>
                <w:sz w:val="28"/>
                <w:szCs w:val="28"/>
              </w:rPr>
              <w:t>3.Настоящее постановление вступает в силу после  официального опубликования (обнародования).</w:t>
            </w:r>
          </w:p>
          <w:p w:rsidR="005967C9" w:rsidRDefault="005967C9" w:rsidP="00062EF4">
            <w:pPr>
              <w:jc w:val="both"/>
              <w:rPr>
                <w:sz w:val="28"/>
                <w:szCs w:val="28"/>
              </w:rPr>
            </w:pPr>
          </w:p>
          <w:p w:rsidR="00992EE9" w:rsidRPr="008C4197" w:rsidRDefault="00992EE9" w:rsidP="00062E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Pr="008C4197">
              <w:rPr>
                <w:sz w:val="28"/>
                <w:szCs w:val="28"/>
              </w:rPr>
              <w:t>4.</w:t>
            </w:r>
            <w:r w:rsidRPr="008C4197">
              <w:rPr>
                <w:sz w:val="28"/>
                <w:szCs w:val="28"/>
              </w:rPr>
              <w:tab/>
              <w:t>Контроль исполнения настоящего постановления оставляю за собой.</w:t>
            </w:r>
          </w:p>
          <w:p w:rsidR="00992EE9" w:rsidRDefault="00992EE9" w:rsidP="00062EF4">
            <w:pPr>
              <w:jc w:val="both"/>
              <w:rPr>
                <w:sz w:val="28"/>
                <w:szCs w:val="28"/>
              </w:rPr>
            </w:pPr>
          </w:p>
          <w:p w:rsidR="00992EE9" w:rsidRDefault="00992EE9" w:rsidP="00062EF4">
            <w:pPr>
              <w:jc w:val="both"/>
              <w:rPr>
                <w:color w:val="414141"/>
                <w:sz w:val="28"/>
                <w:szCs w:val="28"/>
              </w:rPr>
            </w:pPr>
            <w:r>
              <w:rPr>
                <w:color w:val="414141"/>
                <w:sz w:val="28"/>
                <w:szCs w:val="28"/>
              </w:rPr>
              <w:t xml:space="preserve">Глава </w:t>
            </w:r>
            <w:proofErr w:type="gramStart"/>
            <w:r>
              <w:rPr>
                <w:color w:val="414141"/>
                <w:sz w:val="28"/>
                <w:szCs w:val="28"/>
              </w:rPr>
              <w:t>сельского</w:t>
            </w:r>
            <w:proofErr w:type="gramEnd"/>
          </w:p>
          <w:p w:rsidR="00992EE9" w:rsidRDefault="00992EE9" w:rsidP="00062EF4">
            <w:pPr>
              <w:jc w:val="both"/>
              <w:rPr>
                <w:color w:val="414141"/>
                <w:sz w:val="28"/>
                <w:szCs w:val="28"/>
              </w:rPr>
            </w:pPr>
            <w:r>
              <w:rPr>
                <w:color w:val="414141"/>
                <w:sz w:val="28"/>
                <w:szCs w:val="28"/>
              </w:rPr>
              <w:t>поселения «Верхне-Куэнгинское»-                                    С.В.Добрынин</w:t>
            </w:r>
          </w:p>
          <w:p w:rsidR="00710654" w:rsidRDefault="00710654" w:rsidP="00062EF4">
            <w:pPr>
              <w:jc w:val="both"/>
              <w:rPr>
                <w:color w:val="414141"/>
                <w:sz w:val="28"/>
                <w:szCs w:val="28"/>
              </w:rPr>
            </w:pPr>
          </w:p>
          <w:p w:rsidR="00992EE9" w:rsidRPr="00992EE9" w:rsidRDefault="00992EE9" w:rsidP="00062EF4">
            <w:pPr>
              <w:jc w:val="both"/>
              <w:rPr>
                <w:color w:val="414141"/>
                <w:sz w:val="28"/>
                <w:szCs w:val="28"/>
              </w:rPr>
            </w:pPr>
          </w:p>
          <w:p w:rsidR="001419D8" w:rsidRPr="00992EE9" w:rsidRDefault="00992EE9" w:rsidP="00062EF4">
            <w:pPr>
              <w:pStyle w:val="ConsPlusNormal"/>
              <w:ind w:left="4248" w:firstLine="0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Утверждён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постановлением администрации сельского поселения «Верхне-Куэнгинское</w:t>
            </w:r>
            <w:r w:rsidRPr="008C4197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Pr="008C419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  </w:t>
            </w:r>
            <w:r w:rsidR="00062EF4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.08.2018</w:t>
            </w:r>
            <w:r w:rsidRPr="008C4197">
              <w:rPr>
                <w:rFonts w:ascii="Times New Roman" w:hAnsi="Times New Roman" w:cs="Times New Roman"/>
                <w:sz w:val="28"/>
                <w:szCs w:val="28"/>
              </w:rPr>
              <w:t xml:space="preserve"> г.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34</w:t>
            </w:r>
            <w:r w:rsidRPr="008C419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419D8" w:rsidRPr="00992EE9">
              <w:rPr>
                <w:rFonts w:ascii="Times New Roman" w:hAnsi="Times New Roman" w:cs="Times New Roman"/>
                <w:color w:val="414141"/>
                <w:sz w:val="28"/>
                <w:szCs w:val="28"/>
              </w:rPr>
              <w:t xml:space="preserve">                                  </w:t>
            </w:r>
            <w:r w:rsidR="001419D8" w:rsidRPr="00992EE9">
              <w:rPr>
                <w:rFonts w:ascii="Times New Roman" w:hAnsi="Times New Roman" w:cs="Times New Roman"/>
                <w:color w:val="414141"/>
                <w:sz w:val="28"/>
                <w:szCs w:val="28"/>
              </w:rPr>
              <w:br/>
            </w:r>
          </w:p>
          <w:p w:rsidR="001419D8" w:rsidRPr="00992EE9" w:rsidRDefault="001419D8" w:rsidP="00062EF4">
            <w:pPr>
              <w:spacing w:before="100" w:beforeAutospacing="1" w:after="100" w:afterAutospacing="1"/>
              <w:jc w:val="center"/>
              <w:rPr>
                <w:color w:val="414141"/>
                <w:sz w:val="28"/>
                <w:szCs w:val="28"/>
              </w:rPr>
            </w:pPr>
            <w:r w:rsidRPr="00992EE9">
              <w:rPr>
                <w:color w:val="414141"/>
                <w:sz w:val="28"/>
                <w:szCs w:val="28"/>
              </w:rPr>
              <w:t xml:space="preserve">Порядок </w:t>
            </w:r>
            <w:r w:rsidRPr="00992EE9">
              <w:rPr>
                <w:color w:val="414141"/>
                <w:sz w:val="28"/>
                <w:szCs w:val="28"/>
              </w:rPr>
              <w:br/>
              <w:t>осуществления и финансового обеспечения осуществления муниципальным бюджетным учреждением полномочий органа местного самоуправления по исполнению публичных обязательств перед физическими лицами, подлежащих исполнению в денежной форме</w:t>
            </w:r>
          </w:p>
          <w:p w:rsidR="001419D8" w:rsidRPr="00992EE9" w:rsidRDefault="001419D8" w:rsidP="00062EF4">
            <w:pPr>
              <w:spacing w:before="100" w:beforeAutospacing="1" w:after="100" w:afterAutospacing="1"/>
              <w:rPr>
                <w:color w:val="414141"/>
                <w:sz w:val="28"/>
                <w:szCs w:val="28"/>
              </w:rPr>
            </w:pPr>
            <w:r w:rsidRPr="00992EE9">
              <w:rPr>
                <w:color w:val="414141"/>
                <w:sz w:val="28"/>
                <w:szCs w:val="28"/>
              </w:rPr>
              <w:t xml:space="preserve">1. </w:t>
            </w:r>
            <w:proofErr w:type="gramStart"/>
            <w:r w:rsidRPr="00992EE9">
              <w:rPr>
                <w:color w:val="414141"/>
                <w:sz w:val="28"/>
                <w:szCs w:val="28"/>
              </w:rPr>
              <w:t>Настоящий Порядок осуществления и финансового обеспечения осуществления муниципальным бюджетным учреждением полномочий органа местного самоуправления по исполнению публичных обязательств перед физическими лицами, подлежащих исполнению в денежной форме (далее – Порядок) определяет порядок осуществления муниципальным бюджетным учреждением (далее – учреждение) полномочий органа местного самоуправления по исполнению публичных обязательств перед физическими лицами, подлежащих исполнению в денежной форме, и порядок финансового обеспечения их осуществления.</w:t>
            </w:r>
            <w:proofErr w:type="gramEnd"/>
          </w:p>
          <w:p w:rsidR="001419D8" w:rsidRPr="00992EE9" w:rsidRDefault="001419D8" w:rsidP="00062EF4">
            <w:pPr>
              <w:spacing w:before="100" w:beforeAutospacing="1" w:after="100" w:afterAutospacing="1"/>
              <w:rPr>
                <w:color w:val="414141"/>
                <w:sz w:val="28"/>
                <w:szCs w:val="28"/>
              </w:rPr>
            </w:pPr>
            <w:r w:rsidRPr="00992EE9">
              <w:rPr>
                <w:color w:val="414141"/>
                <w:sz w:val="28"/>
                <w:szCs w:val="28"/>
              </w:rPr>
              <w:t xml:space="preserve">2. </w:t>
            </w:r>
            <w:proofErr w:type="gramStart"/>
            <w:r w:rsidRPr="00992EE9">
              <w:rPr>
                <w:color w:val="414141"/>
                <w:sz w:val="28"/>
                <w:szCs w:val="28"/>
              </w:rPr>
              <w:t>Публичными обязательствами в целях Порядка являются публичные обязательства</w:t>
            </w:r>
            <w:r w:rsidR="00992EE9">
              <w:rPr>
                <w:color w:val="414141"/>
                <w:sz w:val="28"/>
                <w:szCs w:val="28"/>
              </w:rPr>
              <w:t xml:space="preserve"> сельского поселения «Верхне-Куэнгинское</w:t>
            </w:r>
            <w:r w:rsidRPr="00992EE9">
              <w:rPr>
                <w:color w:val="414141"/>
                <w:sz w:val="28"/>
                <w:szCs w:val="28"/>
              </w:rPr>
              <w:t>» перед физическим лицом, подлежащие исполнению учреждением от имени органа местного самоуправления в денежной форме в установленном законом, иным нормативным правовым актом размере или имеющие установленный порядок индексации и не подлежащие включению в нормативные затраты на оказание муниципальных услуг (далее – публичные обязательства).</w:t>
            </w:r>
            <w:proofErr w:type="gramEnd"/>
          </w:p>
          <w:p w:rsidR="001419D8" w:rsidRPr="00992EE9" w:rsidRDefault="001419D8" w:rsidP="00062EF4">
            <w:pPr>
              <w:spacing w:before="100" w:beforeAutospacing="1" w:after="100" w:afterAutospacing="1"/>
              <w:rPr>
                <w:color w:val="414141"/>
                <w:sz w:val="28"/>
                <w:szCs w:val="28"/>
              </w:rPr>
            </w:pPr>
            <w:r w:rsidRPr="00992EE9">
              <w:rPr>
                <w:color w:val="414141"/>
                <w:sz w:val="28"/>
                <w:szCs w:val="28"/>
              </w:rPr>
              <w:t xml:space="preserve">3. </w:t>
            </w:r>
            <w:proofErr w:type="gramStart"/>
            <w:r w:rsidRPr="00992EE9">
              <w:rPr>
                <w:color w:val="414141"/>
                <w:sz w:val="28"/>
                <w:szCs w:val="28"/>
              </w:rPr>
              <w:t>Администрацией</w:t>
            </w:r>
            <w:r w:rsidR="00992EE9">
              <w:rPr>
                <w:color w:val="414141"/>
                <w:sz w:val="28"/>
                <w:szCs w:val="28"/>
              </w:rPr>
              <w:t xml:space="preserve"> сельского поселения «Верхне-Куэнгинское</w:t>
            </w:r>
            <w:r w:rsidRPr="00992EE9">
              <w:rPr>
                <w:color w:val="414141"/>
                <w:sz w:val="28"/>
                <w:szCs w:val="28"/>
              </w:rPr>
              <w:t xml:space="preserve">» в отношении учреждения, находящегося в его ведении, могут быть переданы полномочия получателя бюджетных средств по исполнению публичных обязательств, включенных в перечень публичных обязательств перед физическими лицами, подлежащих исполнению в денежной форме, и порядок финансового обеспечения их осуществления по форме согласно приложению к настоящему Порядку. </w:t>
            </w:r>
            <w:proofErr w:type="gramEnd"/>
          </w:p>
          <w:p w:rsidR="001419D8" w:rsidRPr="00992EE9" w:rsidRDefault="001419D8" w:rsidP="00062EF4">
            <w:pPr>
              <w:spacing w:before="100" w:beforeAutospacing="1" w:after="100" w:afterAutospacing="1"/>
              <w:rPr>
                <w:color w:val="414141"/>
                <w:sz w:val="28"/>
                <w:szCs w:val="28"/>
              </w:rPr>
            </w:pPr>
            <w:r w:rsidRPr="00992EE9">
              <w:rPr>
                <w:color w:val="414141"/>
                <w:sz w:val="28"/>
                <w:szCs w:val="28"/>
              </w:rPr>
              <w:t>4.Администрация</w:t>
            </w:r>
            <w:r w:rsidR="005C35A1">
              <w:rPr>
                <w:color w:val="414141"/>
                <w:sz w:val="28"/>
                <w:szCs w:val="28"/>
              </w:rPr>
              <w:t xml:space="preserve"> сельского поселения «Верхне-Куэнгинское</w:t>
            </w:r>
            <w:r w:rsidRPr="00992EE9">
              <w:rPr>
                <w:color w:val="414141"/>
                <w:sz w:val="28"/>
                <w:szCs w:val="28"/>
              </w:rPr>
              <w:t xml:space="preserve">» принимает </w:t>
            </w:r>
            <w:r w:rsidR="005C35A1">
              <w:rPr>
                <w:color w:val="414141"/>
                <w:sz w:val="28"/>
                <w:szCs w:val="28"/>
              </w:rPr>
              <w:t xml:space="preserve">нормативно </w:t>
            </w:r>
            <w:r w:rsidRPr="00992EE9">
              <w:rPr>
                <w:color w:val="414141"/>
                <w:sz w:val="28"/>
                <w:szCs w:val="28"/>
              </w:rPr>
              <w:t>правовой акт (дале</w:t>
            </w:r>
            <w:proofErr w:type="gramStart"/>
            <w:r w:rsidRPr="00992EE9">
              <w:rPr>
                <w:color w:val="414141"/>
                <w:sz w:val="28"/>
                <w:szCs w:val="28"/>
              </w:rPr>
              <w:t>е-</w:t>
            </w:r>
            <w:proofErr w:type="gramEnd"/>
            <w:r w:rsidRPr="00992EE9">
              <w:rPr>
                <w:color w:val="414141"/>
                <w:sz w:val="28"/>
                <w:szCs w:val="28"/>
              </w:rPr>
              <w:t xml:space="preserve"> Постановление) об осуществлении учреждением полномочий администрации </w:t>
            </w:r>
            <w:r w:rsidR="00710654">
              <w:rPr>
                <w:color w:val="414141"/>
                <w:sz w:val="28"/>
                <w:szCs w:val="28"/>
              </w:rPr>
              <w:t xml:space="preserve">сельского </w:t>
            </w:r>
            <w:r w:rsidRPr="00992EE9">
              <w:rPr>
                <w:color w:val="414141"/>
                <w:sz w:val="28"/>
                <w:szCs w:val="28"/>
              </w:rPr>
              <w:lastRenderedPageBreak/>
              <w:t xml:space="preserve">поселения по исполнению публичных обязательств . </w:t>
            </w:r>
          </w:p>
          <w:p w:rsidR="00FA6C30" w:rsidRDefault="001419D8" w:rsidP="00062EF4">
            <w:pPr>
              <w:spacing w:before="100" w:beforeAutospacing="1" w:after="100" w:afterAutospacing="1"/>
              <w:rPr>
                <w:color w:val="414141"/>
                <w:sz w:val="28"/>
                <w:szCs w:val="28"/>
              </w:rPr>
            </w:pPr>
            <w:r w:rsidRPr="00992EE9">
              <w:rPr>
                <w:color w:val="414141"/>
                <w:sz w:val="28"/>
                <w:szCs w:val="28"/>
              </w:rPr>
              <w:t>В постановлении указываются:</w:t>
            </w:r>
          </w:p>
          <w:p w:rsidR="001419D8" w:rsidRPr="00992EE9" w:rsidRDefault="001419D8" w:rsidP="00062EF4">
            <w:pPr>
              <w:spacing w:before="100" w:beforeAutospacing="1" w:after="100" w:afterAutospacing="1"/>
              <w:rPr>
                <w:color w:val="414141"/>
                <w:sz w:val="28"/>
                <w:szCs w:val="28"/>
              </w:rPr>
            </w:pPr>
            <w:r w:rsidRPr="00992EE9">
              <w:rPr>
                <w:color w:val="414141"/>
                <w:sz w:val="28"/>
                <w:szCs w:val="28"/>
              </w:rPr>
              <w:t xml:space="preserve">а) публичные обязательства, </w:t>
            </w:r>
            <w:proofErr w:type="gramStart"/>
            <w:r w:rsidRPr="00992EE9">
              <w:rPr>
                <w:color w:val="414141"/>
                <w:sz w:val="28"/>
                <w:szCs w:val="28"/>
              </w:rPr>
              <w:t>полномочия</w:t>
            </w:r>
            <w:proofErr w:type="gramEnd"/>
            <w:r w:rsidRPr="00992EE9">
              <w:rPr>
                <w:color w:val="414141"/>
                <w:sz w:val="28"/>
                <w:szCs w:val="28"/>
              </w:rPr>
              <w:t xml:space="preserve"> по осуществлению которых передаются учреждению;</w:t>
            </w:r>
          </w:p>
          <w:p w:rsidR="001419D8" w:rsidRPr="00992EE9" w:rsidRDefault="001419D8" w:rsidP="00062EF4">
            <w:pPr>
              <w:spacing w:before="100" w:beforeAutospacing="1" w:after="100" w:afterAutospacing="1"/>
              <w:rPr>
                <w:color w:val="414141"/>
                <w:sz w:val="28"/>
                <w:szCs w:val="28"/>
              </w:rPr>
            </w:pPr>
            <w:r w:rsidRPr="00992EE9">
              <w:rPr>
                <w:color w:val="414141"/>
                <w:sz w:val="28"/>
                <w:szCs w:val="28"/>
              </w:rPr>
              <w:t>б) права и обязанности учреждения по исполнению переданных ему полномочий;</w:t>
            </w:r>
          </w:p>
          <w:p w:rsidR="001419D8" w:rsidRPr="00992EE9" w:rsidRDefault="001419D8" w:rsidP="00062EF4">
            <w:pPr>
              <w:spacing w:before="100" w:beforeAutospacing="1" w:after="100" w:afterAutospacing="1"/>
              <w:rPr>
                <w:color w:val="414141"/>
                <w:sz w:val="28"/>
                <w:szCs w:val="28"/>
              </w:rPr>
            </w:pPr>
            <w:r w:rsidRPr="00992EE9">
              <w:rPr>
                <w:color w:val="414141"/>
                <w:sz w:val="28"/>
                <w:szCs w:val="28"/>
              </w:rPr>
              <w:t>в) ответственность за неисполнение или ненадлежащее исполнение учреждением переданных полномочий;</w:t>
            </w:r>
          </w:p>
          <w:p w:rsidR="001419D8" w:rsidRPr="00992EE9" w:rsidRDefault="001419D8" w:rsidP="00062EF4">
            <w:pPr>
              <w:spacing w:before="100" w:beforeAutospacing="1" w:after="100" w:afterAutospacing="1"/>
              <w:rPr>
                <w:color w:val="414141"/>
                <w:sz w:val="28"/>
                <w:szCs w:val="28"/>
              </w:rPr>
            </w:pPr>
            <w:r w:rsidRPr="00992EE9">
              <w:rPr>
                <w:color w:val="414141"/>
                <w:sz w:val="28"/>
                <w:szCs w:val="28"/>
              </w:rPr>
              <w:t>г) порядок проведения администрацией</w:t>
            </w:r>
            <w:r w:rsidR="00710654">
              <w:rPr>
                <w:color w:val="414141"/>
                <w:sz w:val="28"/>
                <w:szCs w:val="28"/>
              </w:rPr>
              <w:t xml:space="preserve"> сельского поселения «Верхне-Куэнгинское</w:t>
            </w:r>
            <w:r w:rsidRPr="00992EE9">
              <w:rPr>
                <w:color w:val="414141"/>
                <w:sz w:val="28"/>
                <w:szCs w:val="28"/>
              </w:rPr>
              <w:t xml:space="preserve">»  </w:t>
            </w:r>
            <w:proofErr w:type="gramStart"/>
            <w:r w:rsidRPr="00992EE9">
              <w:rPr>
                <w:color w:val="414141"/>
                <w:sz w:val="28"/>
                <w:szCs w:val="28"/>
              </w:rPr>
              <w:t>контроля за</w:t>
            </w:r>
            <w:proofErr w:type="gramEnd"/>
            <w:r w:rsidRPr="00992EE9">
              <w:rPr>
                <w:color w:val="414141"/>
                <w:sz w:val="28"/>
                <w:szCs w:val="28"/>
              </w:rPr>
              <w:t xml:space="preserve"> осуществлением учреждением переданных полномочий.</w:t>
            </w:r>
          </w:p>
          <w:p w:rsidR="001419D8" w:rsidRPr="00992EE9" w:rsidRDefault="001419D8" w:rsidP="00062EF4">
            <w:pPr>
              <w:spacing w:before="100" w:beforeAutospacing="1" w:after="100" w:afterAutospacing="1"/>
              <w:rPr>
                <w:color w:val="414141"/>
                <w:sz w:val="28"/>
                <w:szCs w:val="28"/>
              </w:rPr>
            </w:pPr>
            <w:r w:rsidRPr="00992EE9">
              <w:rPr>
                <w:color w:val="414141"/>
                <w:sz w:val="28"/>
                <w:szCs w:val="28"/>
              </w:rPr>
              <w:t>5. Копия постановления направляется администрацие</w:t>
            </w:r>
            <w:r w:rsidR="00710654">
              <w:rPr>
                <w:color w:val="414141"/>
                <w:sz w:val="28"/>
                <w:szCs w:val="28"/>
              </w:rPr>
              <w:t>й сельского поселения «Верхне-Куэнгинское</w:t>
            </w:r>
            <w:r w:rsidRPr="00992EE9">
              <w:rPr>
                <w:color w:val="414141"/>
                <w:sz w:val="28"/>
                <w:szCs w:val="28"/>
              </w:rPr>
              <w:t>» в учреждение не позднее  3-х рабочих дней со дня его подписания.</w:t>
            </w:r>
          </w:p>
          <w:p w:rsidR="001419D8" w:rsidRPr="00992EE9" w:rsidRDefault="001419D8" w:rsidP="00062EF4">
            <w:pPr>
              <w:spacing w:before="100" w:beforeAutospacing="1" w:after="100" w:afterAutospacing="1"/>
              <w:rPr>
                <w:color w:val="414141"/>
                <w:sz w:val="28"/>
                <w:szCs w:val="28"/>
              </w:rPr>
            </w:pPr>
            <w:r w:rsidRPr="00992EE9">
              <w:rPr>
                <w:color w:val="414141"/>
                <w:sz w:val="28"/>
                <w:szCs w:val="28"/>
              </w:rPr>
              <w:t>6. Учреждение в течение 5 рабочих дней со дня получения копии постановления представляет в Отделение по Сретенскому району Управления федерального казначейства по Забайкальскому краю документы, необходимые для открытия отдельного лицевого счета учреждению как получателю бюджетных средств, предназначенного для отражения операций по переданным полномочиям, в порядке, установленном Федеральным казначейством. Основанием для открытия указанного лицевого счета является копия постановления.</w:t>
            </w:r>
          </w:p>
          <w:p w:rsidR="001419D8" w:rsidRPr="00992EE9" w:rsidRDefault="001419D8" w:rsidP="00062EF4">
            <w:pPr>
              <w:spacing w:before="100" w:beforeAutospacing="1" w:after="100" w:afterAutospacing="1"/>
              <w:rPr>
                <w:color w:val="414141"/>
                <w:sz w:val="28"/>
                <w:szCs w:val="28"/>
              </w:rPr>
            </w:pPr>
            <w:r w:rsidRPr="00992EE9">
              <w:rPr>
                <w:color w:val="414141"/>
                <w:sz w:val="28"/>
                <w:szCs w:val="28"/>
              </w:rPr>
              <w:t>7. Финансовое обеспечение осуществления учреждением полномочий органа местного самоуправления по исполнению публичных обязательств осуществляется в пределах бюджетных ассигнований, предусмотренных на указанные цели.</w:t>
            </w:r>
          </w:p>
          <w:p w:rsidR="001419D8" w:rsidRPr="00992EE9" w:rsidRDefault="001419D8" w:rsidP="00062EF4">
            <w:pPr>
              <w:spacing w:before="100" w:beforeAutospacing="1" w:after="100" w:afterAutospacing="1"/>
              <w:rPr>
                <w:color w:val="414141"/>
                <w:sz w:val="28"/>
                <w:szCs w:val="28"/>
              </w:rPr>
            </w:pPr>
            <w:r w:rsidRPr="00992EE9">
              <w:rPr>
                <w:color w:val="414141"/>
                <w:sz w:val="28"/>
                <w:szCs w:val="28"/>
              </w:rPr>
              <w:t>8. Учреждение осуществляет оплату денежных обязательств по исполнению публичных обязательств от имени органа местного самоуправления на основании платежных документов, представленных им в Отделение по Сретенскому району Управления федерального казначейства по Забайкальскому краю.</w:t>
            </w:r>
          </w:p>
          <w:p w:rsidR="001419D8" w:rsidRPr="00992EE9" w:rsidRDefault="001419D8" w:rsidP="00062EF4">
            <w:pPr>
              <w:spacing w:before="100" w:beforeAutospacing="1" w:after="100" w:afterAutospacing="1"/>
              <w:rPr>
                <w:color w:val="414141"/>
                <w:sz w:val="28"/>
                <w:szCs w:val="28"/>
              </w:rPr>
            </w:pPr>
            <w:r w:rsidRPr="00992EE9">
              <w:rPr>
                <w:color w:val="414141"/>
                <w:sz w:val="28"/>
                <w:szCs w:val="28"/>
              </w:rPr>
              <w:t xml:space="preserve">9. Санкционирование кассовых выплат по исполнению публичных обязательств учреждением от имени органа местного самоуправления осуществляется в порядке, установленном администрацией сельского </w:t>
            </w:r>
            <w:r w:rsidR="00710654">
              <w:rPr>
                <w:color w:val="414141"/>
                <w:sz w:val="28"/>
                <w:szCs w:val="28"/>
              </w:rPr>
              <w:lastRenderedPageBreak/>
              <w:t>поселения «Верхне-Куэнгинское</w:t>
            </w:r>
            <w:r w:rsidRPr="00992EE9">
              <w:rPr>
                <w:color w:val="414141"/>
                <w:sz w:val="28"/>
                <w:szCs w:val="28"/>
              </w:rPr>
              <w:t>».</w:t>
            </w:r>
          </w:p>
          <w:p w:rsidR="001419D8" w:rsidRPr="00992EE9" w:rsidRDefault="001419D8" w:rsidP="00062EF4">
            <w:pPr>
              <w:spacing w:before="100" w:beforeAutospacing="1" w:after="100" w:afterAutospacing="1"/>
              <w:rPr>
                <w:color w:val="414141"/>
                <w:sz w:val="28"/>
                <w:szCs w:val="28"/>
              </w:rPr>
            </w:pPr>
            <w:r w:rsidRPr="00992EE9">
              <w:rPr>
                <w:color w:val="414141"/>
                <w:sz w:val="28"/>
                <w:szCs w:val="28"/>
              </w:rPr>
              <w:t>12. Учреждение представляет администрации сельского поселения отчетность об исполнении публичных обязательств в порядке, установленном Министерством финансов Российской Федерации для составления и представления годовой, квартальной и месячной отчетности об исполнении бюджетов бюджетной системы Российской Федерации получателями бюджетных средств.</w:t>
            </w:r>
          </w:p>
          <w:p w:rsidR="001419D8" w:rsidRPr="00992EE9" w:rsidRDefault="001419D8" w:rsidP="00062EF4">
            <w:pPr>
              <w:spacing w:before="100" w:beforeAutospacing="1" w:after="100" w:afterAutospacing="1"/>
              <w:rPr>
                <w:color w:val="414141"/>
                <w:sz w:val="28"/>
                <w:szCs w:val="28"/>
              </w:rPr>
            </w:pPr>
            <w:r w:rsidRPr="00992EE9">
              <w:rPr>
                <w:color w:val="414141"/>
                <w:sz w:val="28"/>
                <w:szCs w:val="28"/>
              </w:rPr>
              <w:t>13. Информация об осуществлении учреждением полномочий органа местного самоуправления по исполнению публичных обязательств отражается в отчете о результатах деятельности бюджетного учреждения и об использовании закрепленного за ним муниципального имущества, представляемом учреждением в порядке и по форме, которые установлены постановлением Администрации</w:t>
            </w:r>
            <w:r w:rsidR="00710654">
              <w:rPr>
                <w:color w:val="414141"/>
                <w:sz w:val="28"/>
                <w:szCs w:val="28"/>
              </w:rPr>
              <w:t xml:space="preserve"> сельского поселения «Верхне-Куэнгинское</w:t>
            </w:r>
            <w:r w:rsidRPr="00992EE9">
              <w:rPr>
                <w:color w:val="414141"/>
                <w:sz w:val="28"/>
                <w:szCs w:val="28"/>
              </w:rPr>
              <w:t>».</w:t>
            </w:r>
          </w:p>
        </w:tc>
      </w:tr>
    </w:tbl>
    <w:p w:rsidR="001419D8" w:rsidRPr="004125E3" w:rsidRDefault="001419D8" w:rsidP="001419D8">
      <w:pPr>
        <w:rPr>
          <w:sz w:val="28"/>
          <w:szCs w:val="28"/>
        </w:rPr>
        <w:sectPr w:rsidR="001419D8" w:rsidRPr="004125E3" w:rsidSect="001419D8">
          <w:pgSz w:w="11906" w:h="16838" w:code="9"/>
          <w:pgMar w:top="1134" w:right="851" w:bottom="851" w:left="1134" w:header="709" w:footer="709" w:gutter="0"/>
          <w:cols w:space="708"/>
          <w:docGrid w:linePitch="360"/>
        </w:sectPr>
      </w:pPr>
    </w:p>
    <w:p w:rsidR="001419D8" w:rsidRDefault="001419D8" w:rsidP="001419D8">
      <w:pPr>
        <w:rPr>
          <w:sz w:val="28"/>
          <w:szCs w:val="28"/>
        </w:rPr>
      </w:pPr>
    </w:p>
    <w:p w:rsidR="001419D8" w:rsidRDefault="001419D8" w:rsidP="001419D8">
      <w:pPr>
        <w:rPr>
          <w:sz w:val="28"/>
          <w:szCs w:val="28"/>
        </w:rPr>
      </w:pPr>
    </w:p>
    <w:p w:rsidR="001419D8" w:rsidRDefault="001419D8" w:rsidP="001419D8">
      <w:pPr>
        <w:rPr>
          <w:sz w:val="28"/>
          <w:szCs w:val="28"/>
        </w:rPr>
      </w:pPr>
    </w:p>
    <w:p w:rsidR="001419D8" w:rsidRDefault="001419D8" w:rsidP="001419D8">
      <w:pPr>
        <w:rPr>
          <w:sz w:val="28"/>
          <w:szCs w:val="28"/>
        </w:rPr>
      </w:pPr>
    </w:p>
    <w:p w:rsidR="001419D8" w:rsidRDefault="001419D8" w:rsidP="001419D8">
      <w:pPr>
        <w:rPr>
          <w:sz w:val="28"/>
          <w:szCs w:val="28"/>
        </w:rPr>
      </w:pPr>
    </w:p>
    <w:p w:rsidR="001419D8" w:rsidRDefault="001419D8" w:rsidP="001419D8">
      <w:pPr>
        <w:rPr>
          <w:sz w:val="28"/>
          <w:szCs w:val="28"/>
        </w:rPr>
      </w:pPr>
    </w:p>
    <w:p w:rsidR="001419D8" w:rsidRDefault="001419D8" w:rsidP="001419D8">
      <w:pPr>
        <w:rPr>
          <w:sz w:val="28"/>
          <w:szCs w:val="28"/>
        </w:rPr>
      </w:pPr>
    </w:p>
    <w:p w:rsidR="001419D8" w:rsidRDefault="001419D8" w:rsidP="001419D8">
      <w:pPr>
        <w:rPr>
          <w:sz w:val="28"/>
          <w:szCs w:val="28"/>
        </w:rPr>
      </w:pPr>
    </w:p>
    <w:p w:rsidR="001419D8" w:rsidRDefault="001419D8" w:rsidP="001419D8">
      <w:pPr>
        <w:rPr>
          <w:sz w:val="28"/>
          <w:szCs w:val="28"/>
        </w:rPr>
      </w:pPr>
    </w:p>
    <w:p w:rsidR="001419D8" w:rsidRDefault="001419D8" w:rsidP="001419D8">
      <w:pPr>
        <w:rPr>
          <w:sz w:val="28"/>
          <w:szCs w:val="28"/>
        </w:rPr>
      </w:pPr>
    </w:p>
    <w:p w:rsidR="001419D8" w:rsidRDefault="001419D8" w:rsidP="001419D8">
      <w:pPr>
        <w:rPr>
          <w:sz w:val="28"/>
          <w:szCs w:val="28"/>
        </w:rPr>
      </w:pPr>
    </w:p>
    <w:p w:rsidR="001419D8" w:rsidRDefault="001419D8" w:rsidP="001419D8">
      <w:pPr>
        <w:rPr>
          <w:sz w:val="28"/>
          <w:szCs w:val="28"/>
        </w:rPr>
      </w:pPr>
    </w:p>
    <w:p w:rsidR="001419D8" w:rsidRDefault="001419D8" w:rsidP="001419D8">
      <w:pPr>
        <w:rPr>
          <w:sz w:val="28"/>
          <w:szCs w:val="28"/>
        </w:rPr>
      </w:pPr>
    </w:p>
    <w:p w:rsidR="001419D8" w:rsidRDefault="001419D8" w:rsidP="001419D8">
      <w:pPr>
        <w:rPr>
          <w:sz w:val="28"/>
          <w:szCs w:val="28"/>
        </w:rPr>
      </w:pPr>
    </w:p>
    <w:p w:rsidR="001419D8" w:rsidRDefault="001419D8" w:rsidP="001419D8">
      <w:pPr>
        <w:rPr>
          <w:sz w:val="28"/>
          <w:szCs w:val="28"/>
        </w:rPr>
      </w:pPr>
    </w:p>
    <w:p w:rsidR="001419D8" w:rsidRDefault="001419D8" w:rsidP="001419D8">
      <w:pPr>
        <w:rPr>
          <w:sz w:val="28"/>
          <w:szCs w:val="28"/>
        </w:rPr>
      </w:pPr>
    </w:p>
    <w:p w:rsidR="001419D8" w:rsidRDefault="001419D8" w:rsidP="001419D8">
      <w:pPr>
        <w:rPr>
          <w:sz w:val="28"/>
          <w:szCs w:val="28"/>
        </w:rPr>
      </w:pPr>
    </w:p>
    <w:p w:rsidR="001419D8" w:rsidRDefault="001419D8" w:rsidP="001419D8">
      <w:pPr>
        <w:rPr>
          <w:sz w:val="28"/>
          <w:szCs w:val="28"/>
        </w:rPr>
      </w:pPr>
    </w:p>
    <w:p w:rsidR="001419D8" w:rsidRDefault="001419D8" w:rsidP="001419D8">
      <w:pPr>
        <w:rPr>
          <w:sz w:val="28"/>
          <w:szCs w:val="28"/>
        </w:rPr>
      </w:pPr>
    </w:p>
    <w:p w:rsidR="001419D8" w:rsidRDefault="001419D8" w:rsidP="001419D8">
      <w:pPr>
        <w:rPr>
          <w:sz w:val="28"/>
          <w:szCs w:val="28"/>
        </w:rPr>
      </w:pPr>
    </w:p>
    <w:p w:rsidR="001419D8" w:rsidRDefault="001419D8" w:rsidP="001419D8">
      <w:pPr>
        <w:rPr>
          <w:sz w:val="28"/>
          <w:szCs w:val="28"/>
        </w:rPr>
      </w:pPr>
    </w:p>
    <w:p w:rsidR="001419D8" w:rsidRDefault="001419D8" w:rsidP="001419D8">
      <w:pPr>
        <w:rPr>
          <w:sz w:val="28"/>
          <w:szCs w:val="28"/>
        </w:rPr>
      </w:pPr>
    </w:p>
    <w:p w:rsidR="001419D8" w:rsidRDefault="001419D8" w:rsidP="001419D8">
      <w:pPr>
        <w:rPr>
          <w:sz w:val="28"/>
          <w:szCs w:val="28"/>
        </w:rPr>
      </w:pPr>
    </w:p>
    <w:p w:rsidR="001419D8" w:rsidRDefault="001419D8" w:rsidP="001419D8">
      <w:pPr>
        <w:rPr>
          <w:sz w:val="28"/>
          <w:szCs w:val="28"/>
        </w:rPr>
      </w:pPr>
    </w:p>
    <w:p w:rsidR="001419D8" w:rsidRDefault="001419D8" w:rsidP="001419D8">
      <w:pPr>
        <w:rPr>
          <w:sz w:val="28"/>
          <w:szCs w:val="28"/>
        </w:rPr>
      </w:pPr>
    </w:p>
    <w:p w:rsidR="001419D8" w:rsidRDefault="001419D8" w:rsidP="001419D8">
      <w:pPr>
        <w:rPr>
          <w:sz w:val="28"/>
          <w:szCs w:val="28"/>
        </w:rPr>
      </w:pPr>
    </w:p>
    <w:p w:rsidR="001419D8" w:rsidRDefault="001419D8" w:rsidP="001419D8">
      <w:pPr>
        <w:rPr>
          <w:sz w:val="28"/>
          <w:szCs w:val="28"/>
        </w:rPr>
      </w:pPr>
    </w:p>
    <w:p w:rsidR="00710654" w:rsidRDefault="00710654" w:rsidP="001419D8">
      <w:pPr>
        <w:rPr>
          <w:sz w:val="28"/>
          <w:szCs w:val="28"/>
        </w:rPr>
      </w:pPr>
    </w:p>
    <w:p w:rsidR="001419D8" w:rsidRDefault="001419D8" w:rsidP="001419D8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1419D8" w:rsidRDefault="001419D8" w:rsidP="001419D8">
      <w:pPr>
        <w:jc w:val="right"/>
        <w:rPr>
          <w:color w:val="414141"/>
          <w:sz w:val="28"/>
          <w:szCs w:val="28"/>
        </w:rPr>
      </w:pPr>
      <w:r>
        <w:rPr>
          <w:sz w:val="28"/>
          <w:szCs w:val="28"/>
        </w:rPr>
        <w:t xml:space="preserve">к </w:t>
      </w:r>
      <w:r>
        <w:rPr>
          <w:color w:val="414141"/>
          <w:sz w:val="28"/>
          <w:szCs w:val="28"/>
        </w:rPr>
        <w:t>Поряд</w:t>
      </w:r>
      <w:r w:rsidRPr="004125E3">
        <w:rPr>
          <w:color w:val="414141"/>
          <w:sz w:val="28"/>
          <w:szCs w:val="28"/>
        </w:rPr>
        <w:t>к</w:t>
      </w:r>
      <w:r>
        <w:rPr>
          <w:color w:val="414141"/>
          <w:sz w:val="28"/>
          <w:szCs w:val="28"/>
        </w:rPr>
        <w:t>у</w:t>
      </w:r>
      <w:r w:rsidRPr="004125E3">
        <w:rPr>
          <w:color w:val="414141"/>
          <w:sz w:val="28"/>
          <w:szCs w:val="28"/>
        </w:rPr>
        <w:t xml:space="preserve"> </w:t>
      </w:r>
      <w:r w:rsidRPr="004125E3">
        <w:rPr>
          <w:color w:val="414141"/>
          <w:sz w:val="28"/>
          <w:szCs w:val="28"/>
        </w:rPr>
        <w:br/>
        <w:t xml:space="preserve">осуществления и финансового обеспечения </w:t>
      </w:r>
    </w:p>
    <w:p w:rsidR="001419D8" w:rsidRDefault="001419D8" w:rsidP="001419D8">
      <w:pPr>
        <w:jc w:val="right"/>
        <w:rPr>
          <w:color w:val="414141"/>
          <w:sz w:val="28"/>
          <w:szCs w:val="28"/>
        </w:rPr>
      </w:pPr>
      <w:r w:rsidRPr="004125E3">
        <w:rPr>
          <w:color w:val="414141"/>
          <w:sz w:val="28"/>
          <w:szCs w:val="28"/>
        </w:rPr>
        <w:t xml:space="preserve">осуществления </w:t>
      </w:r>
      <w:proofErr w:type="gramStart"/>
      <w:r w:rsidRPr="004125E3">
        <w:rPr>
          <w:color w:val="414141"/>
          <w:sz w:val="28"/>
          <w:szCs w:val="28"/>
        </w:rPr>
        <w:t>муниципальным</w:t>
      </w:r>
      <w:proofErr w:type="gramEnd"/>
    </w:p>
    <w:p w:rsidR="001419D8" w:rsidRDefault="001419D8" w:rsidP="001419D8">
      <w:pPr>
        <w:jc w:val="right"/>
        <w:rPr>
          <w:color w:val="414141"/>
          <w:sz w:val="28"/>
          <w:szCs w:val="28"/>
        </w:rPr>
      </w:pPr>
      <w:r w:rsidRPr="004125E3">
        <w:rPr>
          <w:color w:val="414141"/>
          <w:sz w:val="28"/>
          <w:szCs w:val="28"/>
        </w:rPr>
        <w:t xml:space="preserve"> бюджетным учреждением</w:t>
      </w:r>
    </w:p>
    <w:p w:rsidR="001419D8" w:rsidRDefault="001419D8" w:rsidP="001419D8">
      <w:pPr>
        <w:jc w:val="right"/>
        <w:rPr>
          <w:color w:val="414141"/>
          <w:sz w:val="28"/>
          <w:szCs w:val="28"/>
        </w:rPr>
      </w:pPr>
      <w:r w:rsidRPr="004125E3">
        <w:rPr>
          <w:color w:val="414141"/>
          <w:sz w:val="28"/>
          <w:szCs w:val="28"/>
        </w:rPr>
        <w:t xml:space="preserve"> полномочий органа местного самоуправления</w:t>
      </w:r>
    </w:p>
    <w:p w:rsidR="001419D8" w:rsidRDefault="001419D8" w:rsidP="001419D8">
      <w:pPr>
        <w:jc w:val="right"/>
        <w:rPr>
          <w:color w:val="414141"/>
          <w:sz w:val="28"/>
          <w:szCs w:val="28"/>
        </w:rPr>
      </w:pPr>
      <w:r w:rsidRPr="004125E3">
        <w:rPr>
          <w:color w:val="414141"/>
          <w:sz w:val="28"/>
          <w:szCs w:val="28"/>
        </w:rPr>
        <w:t xml:space="preserve"> по исполнению публичных обязательств</w:t>
      </w:r>
    </w:p>
    <w:p w:rsidR="001419D8" w:rsidRDefault="001419D8" w:rsidP="001419D8">
      <w:pPr>
        <w:jc w:val="right"/>
        <w:rPr>
          <w:color w:val="414141"/>
          <w:sz w:val="28"/>
          <w:szCs w:val="28"/>
        </w:rPr>
      </w:pPr>
      <w:r w:rsidRPr="004125E3">
        <w:rPr>
          <w:color w:val="414141"/>
          <w:sz w:val="28"/>
          <w:szCs w:val="28"/>
        </w:rPr>
        <w:t xml:space="preserve"> перед физическими лицами,</w:t>
      </w:r>
    </w:p>
    <w:p w:rsidR="001419D8" w:rsidRDefault="001419D8" w:rsidP="001419D8">
      <w:pPr>
        <w:jc w:val="right"/>
        <w:rPr>
          <w:color w:val="414141"/>
          <w:sz w:val="28"/>
          <w:szCs w:val="28"/>
        </w:rPr>
      </w:pPr>
      <w:r w:rsidRPr="004125E3">
        <w:rPr>
          <w:color w:val="414141"/>
          <w:sz w:val="28"/>
          <w:szCs w:val="28"/>
        </w:rPr>
        <w:t xml:space="preserve"> подлежащих исполнению в денежной форме</w:t>
      </w:r>
    </w:p>
    <w:p w:rsidR="001419D8" w:rsidRDefault="001419D8" w:rsidP="001419D8">
      <w:pPr>
        <w:jc w:val="right"/>
        <w:rPr>
          <w:color w:val="414141"/>
          <w:sz w:val="28"/>
          <w:szCs w:val="28"/>
        </w:rPr>
      </w:pPr>
    </w:p>
    <w:p w:rsidR="001419D8" w:rsidRDefault="001419D8" w:rsidP="001419D8">
      <w:pPr>
        <w:jc w:val="right"/>
        <w:rPr>
          <w:color w:val="414141"/>
          <w:sz w:val="28"/>
          <w:szCs w:val="28"/>
        </w:rPr>
      </w:pPr>
    </w:p>
    <w:p w:rsidR="001419D8" w:rsidRDefault="001419D8" w:rsidP="001419D8">
      <w:pPr>
        <w:jc w:val="center"/>
        <w:rPr>
          <w:b/>
          <w:color w:val="414141"/>
          <w:sz w:val="28"/>
          <w:szCs w:val="28"/>
        </w:rPr>
      </w:pPr>
      <w:r w:rsidRPr="006D504B">
        <w:rPr>
          <w:b/>
          <w:color w:val="414141"/>
          <w:sz w:val="28"/>
          <w:szCs w:val="28"/>
        </w:rPr>
        <w:t>Перечень публичных обязательств перед физическим лицом,</w:t>
      </w:r>
    </w:p>
    <w:p w:rsidR="001419D8" w:rsidRDefault="001419D8" w:rsidP="001419D8">
      <w:pPr>
        <w:jc w:val="center"/>
        <w:rPr>
          <w:b/>
          <w:color w:val="414141"/>
          <w:sz w:val="28"/>
          <w:szCs w:val="28"/>
        </w:rPr>
      </w:pPr>
      <w:r>
        <w:rPr>
          <w:b/>
          <w:color w:val="414141"/>
          <w:sz w:val="28"/>
          <w:szCs w:val="28"/>
        </w:rPr>
        <w:t>подлежащих исполнению в денежной форме</w:t>
      </w:r>
    </w:p>
    <w:p w:rsidR="001419D8" w:rsidRDefault="001419D8" w:rsidP="001419D8">
      <w:pPr>
        <w:jc w:val="center"/>
        <w:rPr>
          <w:b/>
          <w:color w:val="414141"/>
          <w:sz w:val="28"/>
          <w:szCs w:val="28"/>
        </w:rPr>
      </w:pPr>
    </w:p>
    <w:p w:rsidR="001419D8" w:rsidRDefault="001419D8" w:rsidP="001419D8">
      <w:pPr>
        <w:jc w:val="center"/>
        <w:rPr>
          <w:b/>
          <w:color w:val="414141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4"/>
        <w:gridCol w:w="1715"/>
        <w:gridCol w:w="20"/>
        <w:gridCol w:w="1591"/>
        <w:gridCol w:w="1808"/>
        <w:gridCol w:w="1710"/>
        <w:gridCol w:w="1559"/>
      </w:tblGrid>
      <w:tr w:rsidR="001419D8" w:rsidRPr="00B91399" w:rsidTr="00EB13D4">
        <w:trPr>
          <w:trHeight w:val="210"/>
        </w:trPr>
        <w:tc>
          <w:tcPr>
            <w:tcW w:w="674" w:type="dxa"/>
            <w:vMerge w:val="restart"/>
            <w:shd w:val="clear" w:color="auto" w:fill="auto"/>
          </w:tcPr>
          <w:p w:rsidR="001419D8" w:rsidRPr="00B91399" w:rsidRDefault="001419D8" w:rsidP="00EB13D4">
            <w:pPr>
              <w:jc w:val="center"/>
              <w:rPr>
                <w:color w:val="414141"/>
              </w:rPr>
            </w:pPr>
            <w:r w:rsidRPr="00B91399">
              <w:rPr>
                <w:color w:val="414141"/>
              </w:rPr>
              <w:t xml:space="preserve">№№ </w:t>
            </w:r>
            <w:proofErr w:type="spellStart"/>
            <w:proofErr w:type="gramStart"/>
            <w:r w:rsidRPr="00B91399">
              <w:rPr>
                <w:color w:val="414141"/>
              </w:rPr>
              <w:t>п</w:t>
            </w:r>
            <w:proofErr w:type="spellEnd"/>
            <w:proofErr w:type="gramEnd"/>
            <w:r w:rsidRPr="00B91399">
              <w:rPr>
                <w:color w:val="414141"/>
              </w:rPr>
              <w:t>/</w:t>
            </w:r>
            <w:proofErr w:type="spellStart"/>
            <w:r w:rsidRPr="00B91399">
              <w:rPr>
                <w:color w:val="414141"/>
              </w:rPr>
              <w:t>п</w:t>
            </w:r>
            <w:proofErr w:type="spellEnd"/>
          </w:p>
        </w:tc>
        <w:tc>
          <w:tcPr>
            <w:tcW w:w="3326" w:type="dxa"/>
            <w:gridSpan w:val="3"/>
            <w:shd w:val="clear" w:color="auto" w:fill="auto"/>
          </w:tcPr>
          <w:p w:rsidR="001419D8" w:rsidRPr="00B91399" w:rsidRDefault="001419D8" w:rsidP="00EB13D4">
            <w:pPr>
              <w:jc w:val="center"/>
              <w:rPr>
                <w:color w:val="414141"/>
              </w:rPr>
            </w:pPr>
            <w:r w:rsidRPr="00B91399">
              <w:rPr>
                <w:color w:val="414141"/>
              </w:rPr>
              <w:t>Правовое основание</w:t>
            </w:r>
          </w:p>
        </w:tc>
        <w:tc>
          <w:tcPr>
            <w:tcW w:w="1558" w:type="dxa"/>
            <w:vMerge w:val="restart"/>
            <w:shd w:val="clear" w:color="auto" w:fill="auto"/>
          </w:tcPr>
          <w:p w:rsidR="001419D8" w:rsidRPr="00B91399" w:rsidRDefault="001419D8" w:rsidP="00EB13D4">
            <w:pPr>
              <w:rPr>
                <w:color w:val="414141"/>
              </w:rPr>
            </w:pPr>
            <w:r w:rsidRPr="00B91399">
              <w:rPr>
                <w:color w:val="414141"/>
              </w:rPr>
              <w:t>Вид выплаты в соответствии с публичным обязательством перед физическим лицом</w:t>
            </w:r>
          </w:p>
        </w:tc>
        <w:tc>
          <w:tcPr>
            <w:tcW w:w="1558" w:type="dxa"/>
            <w:vMerge w:val="restart"/>
            <w:shd w:val="clear" w:color="auto" w:fill="auto"/>
          </w:tcPr>
          <w:p w:rsidR="001419D8" w:rsidRPr="00B91399" w:rsidRDefault="001419D8" w:rsidP="00EB13D4">
            <w:pPr>
              <w:rPr>
                <w:color w:val="414141"/>
              </w:rPr>
            </w:pPr>
            <w:r w:rsidRPr="00B91399">
              <w:rPr>
                <w:color w:val="414141"/>
              </w:rPr>
              <w:t>Размер выплаты (порядок расчета) по нормативному правовому акту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1419D8" w:rsidRPr="00B91399" w:rsidRDefault="001419D8" w:rsidP="00EB13D4">
            <w:pPr>
              <w:rPr>
                <w:color w:val="414141"/>
              </w:rPr>
            </w:pPr>
            <w:r w:rsidRPr="00B91399">
              <w:rPr>
                <w:color w:val="414141"/>
              </w:rPr>
              <w:t>Категория получателя</w:t>
            </w:r>
          </w:p>
        </w:tc>
      </w:tr>
      <w:tr w:rsidR="001419D8" w:rsidRPr="00B91399" w:rsidTr="00EB13D4">
        <w:trPr>
          <w:trHeight w:val="375"/>
        </w:trPr>
        <w:tc>
          <w:tcPr>
            <w:tcW w:w="674" w:type="dxa"/>
            <w:vMerge/>
            <w:shd w:val="clear" w:color="auto" w:fill="auto"/>
          </w:tcPr>
          <w:p w:rsidR="001419D8" w:rsidRPr="00B91399" w:rsidRDefault="001419D8" w:rsidP="00EB13D4">
            <w:pPr>
              <w:jc w:val="center"/>
              <w:rPr>
                <w:color w:val="414141"/>
              </w:rPr>
            </w:pPr>
          </w:p>
        </w:tc>
        <w:tc>
          <w:tcPr>
            <w:tcW w:w="1715" w:type="dxa"/>
            <w:shd w:val="clear" w:color="auto" w:fill="auto"/>
          </w:tcPr>
          <w:p w:rsidR="001419D8" w:rsidRPr="00B91399" w:rsidRDefault="001419D8" w:rsidP="00EB13D4">
            <w:pPr>
              <w:rPr>
                <w:color w:val="414141"/>
              </w:rPr>
            </w:pPr>
            <w:r w:rsidRPr="00B91399">
              <w:rPr>
                <w:color w:val="414141"/>
              </w:rPr>
              <w:t>Наименование НПА, дата, номер, пункт, статья</w:t>
            </w:r>
          </w:p>
        </w:tc>
        <w:tc>
          <w:tcPr>
            <w:tcW w:w="1611" w:type="dxa"/>
            <w:gridSpan w:val="2"/>
            <w:shd w:val="clear" w:color="auto" w:fill="auto"/>
          </w:tcPr>
          <w:p w:rsidR="001419D8" w:rsidRPr="00B91399" w:rsidRDefault="001419D8" w:rsidP="00EB13D4">
            <w:pPr>
              <w:rPr>
                <w:color w:val="414141"/>
              </w:rPr>
            </w:pPr>
            <w:r w:rsidRPr="00B91399">
              <w:rPr>
                <w:color w:val="414141"/>
              </w:rPr>
              <w:t>Содержание</w:t>
            </w:r>
          </w:p>
        </w:tc>
        <w:tc>
          <w:tcPr>
            <w:tcW w:w="1558" w:type="dxa"/>
            <w:vMerge/>
            <w:shd w:val="clear" w:color="auto" w:fill="auto"/>
          </w:tcPr>
          <w:p w:rsidR="001419D8" w:rsidRPr="00B91399" w:rsidRDefault="001419D8" w:rsidP="00EB13D4">
            <w:pPr>
              <w:jc w:val="center"/>
              <w:rPr>
                <w:color w:val="414141"/>
              </w:rPr>
            </w:pPr>
          </w:p>
        </w:tc>
        <w:tc>
          <w:tcPr>
            <w:tcW w:w="1558" w:type="dxa"/>
            <w:vMerge/>
            <w:shd w:val="clear" w:color="auto" w:fill="auto"/>
          </w:tcPr>
          <w:p w:rsidR="001419D8" w:rsidRPr="00B91399" w:rsidRDefault="001419D8" w:rsidP="00EB13D4">
            <w:pPr>
              <w:jc w:val="center"/>
              <w:rPr>
                <w:color w:val="414141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1419D8" w:rsidRPr="00B91399" w:rsidRDefault="001419D8" w:rsidP="00EB13D4">
            <w:pPr>
              <w:jc w:val="center"/>
              <w:rPr>
                <w:color w:val="414141"/>
              </w:rPr>
            </w:pPr>
          </w:p>
        </w:tc>
      </w:tr>
      <w:tr w:rsidR="001419D8" w:rsidRPr="00B91399" w:rsidTr="00EB13D4">
        <w:tc>
          <w:tcPr>
            <w:tcW w:w="674" w:type="dxa"/>
            <w:shd w:val="clear" w:color="auto" w:fill="auto"/>
          </w:tcPr>
          <w:p w:rsidR="001419D8" w:rsidRPr="00B91399" w:rsidRDefault="001419D8" w:rsidP="00EB13D4">
            <w:pPr>
              <w:jc w:val="center"/>
              <w:rPr>
                <w:b/>
                <w:color w:val="414141"/>
                <w:sz w:val="28"/>
                <w:szCs w:val="28"/>
              </w:rPr>
            </w:pPr>
          </w:p>
        </w:tc>
        <w:tc>
          <w:tcPr>
            <w:tcW w:w="1735" w:type="dxa"/>
            <w:gridSpan w:val="2"/>
            <w:shd w:val="clear" w:color="auto" w:fill="auto"/>
          </w:tcPr>
          <w:p w:rsidR="001419D8" w:rsidRPr="00B91399" w:rsidRDefault="001419D8" w:rsidP="00EB13D4">
            <w:pPr>
              <w:jc w:val="center"/>
              <w:rPr>
                <w:b/>
                <w:color w:val="414141"/>
                <w:sz w:val="28"/>
                <w:szCs w:val="28"/>
              </w:rPr>
            </w:pPr>
          </w:p>
        </w:tc>
        <w:tc>
          <w:tcPr>
            <w:tcW w:w="1591" w:type="dxa"/>
            <w:shd w:val="clear" w:color="auto" w:fill="auto"/>
          </w:tcPr>
          <w:p w:rsidR="001419D8" w:rsidRPr="00B91399" w:rsidRDefault="001419D8" w:rsidP="00EB13D4">
            <w:pPr>
              <w:jc w:val="center"/>
              <w:rPr>
                <w:b/>
                <w:color w:val="414141"/>
                <w:sz w:val="28"/>
                <w:szCs w:val="28"/>
              </w:rPr>
            </w:pPr>
          </w:p>
        </w:tc>
        <w:tc>
          <w:tcPr>
            <w:tcW w:w="1558" w:type="dxa"/>
            <w:shd w:val="clear" w:color="auto" w:fill="auto"/>
          </w:tcPr>
          <w:p w:rsidR="001419D8" w:rsidRPr="00B91399" w:rsidRDefault="001419D8" w:rsidP="00EB13D4">
            <w:pPr>
              <w:jc w:val="center"/>
              <w:rPr>
                <w:b/>
                <w:color w:val="414141"/>
                <w:sz w:val="28"/>
                <w:szCs w:val="28"/>
              </w:rPr>
            </w:pPr>
          </w:p>
        </w:tc>
        <w:tc>
          <w:tcPr>
            <w:tcW w:w="1558" w:type="dxa"/>
            <w:shd w:val="clear" w:color="auto" w:fill="auto"/>
          </w:tcPr>
          <w:p w:rsidR="001419D8" w:rsidRPr="00B91399" w:rsidRDefault="001419D8" w:rsidP="00EB13D4">
            <w:pPr>
              <w:jc w:val="center"/>
              <w:rPr>
                <w:b/>
                <w:color w:val="41414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1419D8" w:rsidRPr="00B91399" w:rsidRDefault="001419D8" w:rsidP="00EB13D4">
            <w:pPr>
              <w:jc w:val="center"/>
              <w:rPr>
                <w:b/>
                <w:color w:val="414141"/>
                <w:sz w:val="28"/>
                <w:szCs w:val="28"/>
              </w:rPr>
            </w:pPr>
          </w:p>
        </w:tc>
      </w:tr>
      <w:tr w:rsidR="001419D8" w:rsidRPr="00B91399" w:rsidTr="00EB13D4">
        <w:tc>
          <w:tcPr>
            <w:tcW w:w="674" w:type="dxa"/>
            <w:shd w:val="clear" w:color="auto" w:fill="auto"/>
          </w:tcPr>
          <w:p w:rsidR="001419D8" w:rsidRPr="00B91399" w:rsidRDefault="001419D8" w:rsidP="00EB13D4">
            <w:pPr>
              <w:jc w:val="center"/>
              <w:rPr>
                <w:b/>
                <w:color w:val="414141"/>
                <w:sz w:val="28"/>
                <w:szCs w:val="28"/>
              </w:rPr>
            </w:pPr>
          </w:p>
        </w:tc>
        <w:tc>
          <w:tcPr>
            <w:tcW w:w="1735" w:type="dxa"/>
            <w:gridSpan w:val="2"/>
            <w:shd w:val="clear" w:color="auto" w:fill="auto"/>
          </w:tcPr>
          <w:p w:rsidR="001419D8" w:rsidRPr="00B91399" w:rsidRDefault="001419D8" w:rsidP="00EB13D4">
            <w:pPr>
              <w:jc w:val="center"/>
              <w:rPr>
                <w:b/>
                <w:color w:val="414141"/>
                <w:sz w:val="28"/>
                <w:szCs w:val="28"/>
              </w:rPr>
            </w:pPr>
          </w:p>
        </w:tc>
        <w:tc>
          <w:tcPr>
            <w:tcW w:w="1591" w:type="dxa"/>
            <w:shd w:val="clear" w:color="auto" w:fill="auto"/>
          </w:tcPr>
          <w:p w:rsidR="001419D8" w:rsidRPr="00B91399" w:rsidRDefault="001419D8" w:rsidP="00EB13D4">
            <w:pPr>
              <w:jc w:val="center"/>
              <w:rPr>
                <w:b/>
                <w:color w:val="414141"/>
                <w:sz w:val="28"/>
                <w:szCs w:val="28"/>
              </w:rPr>
            </w:pPr>
          </w:p>
        </w:tc>
        <w:tc>
          <w:tcPr>
            <w:tcW w:w="1558" w:type="dxa"/>
            <w:shd w:val="clear" w:color="auto" w:fill="auto"/>
          </w:tcPr>
          <w:p w:rsidR="001419D8" w:rsidRPr="00B91399" w:rsidRDefault="001419D8" w:rsidP="00EB13D4">
            <w:pPr>
              <w:jc w:val="center"/>
              <w:rPr>
                <w:b/>
                <w:color w:val="414141"/>
                <w:sz w:val="28"/>
                <w:szCs w:val="28"/>
              </w:rPr>
            </w:pPr>
          </w:p>
        </w:tc>
        <w:tc>
          <w:tcPr>
            <w:tcW w:w="1558" w:type="dxa"/>
            <w:shd w:val="clear" w:color="auto" w:fill="auto"/>
          </w:tcPr>
          <w:p w:rsidR="001419D8" w:rsidRPr="00B91399" w:rsidRDefault="001419D8" w:rsidP="00EB13D4">
            <w:pPr>
              <w:jc w:val="center"/>
              <w:rPr>
                <w:b/>
                <w:color w:val="41414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1419D8" w:rsidRPr="00B91399" w:rsidRDefault="001419D8" w:rsidP="00EB13D4">
            <w:pPr>
              <w:jc w:val="center"/>
              <w:rPr>
                <w:b/>
                <w:color w:val="414141"/>
                <w:sz w:val="28"/>
                <w:szCs w:val="28"/>
              </w:rPr>
            </w:pPr>
          </w:p>
        </w:tc>
      </w:tr>
      <w:tr w:rsidR="001419D8" w:rsidRPr="00B91399" w:rsidTr="00EB13D4">
        <w:tc>
          <w:tcPr>
            <w:tcW w:w="674" w:type="dxa"/>
            <w:shd w:val="clear" w:color="auto" w:fill="auto"/>
          </w:tcPr>
          <w:p w:rsidR="001419D8" w:rsidRPr="00B91399" w:rsidRDefault="001419D8" w:rsidP="00EB13D4">
            <w:pPr>
              <w:jc w:val="center"/>
              <w:rPr>
                <w:b/>
                <w:color w:val="414141"/>
                <w:sz w:val="28"/>
                <w:szCs w:val="28"/>
              </w:rPr>
            </w:pPr>
          </w:p>
        </w:tc>
        <w:tc>
          <w:tcPr>
            <w:tcW w:w="1735" w:type="dxa"/>
            <w:gridSpan w:val="2"/>
            <w:shd w:val="clear" w:color="auto" w:fill="auto"/>
          </w:tcPr>
          <w:p w:rsidR="001419D8" w:rsidRPr="00B91399" w:rsidRDefault="001419D8" w:rsidP="00EB13D4">
            <w:pPr>
              <w:jc w:val="center"/>
              <w:rPr>
                <w:b/>
                <w:color w:val="414141"/>
                <w:sz w:val="28"/>
                <w:szCs w:val="28"/>
              </w:rPr>
            </w:pPr>
          </w:p>
        </w:tc>
        <w:tc>
          <w:tcPr>
            <w:tcW w:w="1591" w:type="dxa"/>
            <w:shd w:val="clear" w:color="auto" w:fill="auto"/>
          </w:tcPr>
          <w:p w:rsidR="001419D8" w:rsidRPr="00B91399" w:rsidRDefault="001419D8" w:rsidP="00EB13D4">
            <w:pPr>
              <w:jc w:val="center"/>
              <w:rPr>
                <w:b/>
                <w:color w:val="414141"/>
                <w:sz w:val="28"/>
                <w:szCs w:val="28"/>
              </w:rPr>
            </w:pPr>
          </w:p>
        </w:tc>
        <w:tc>
          <w:tcPr>
            <w:tcW w:w="1558" w:type="dxa"/>
            <w:shd w:val="clear" w:color="auto" w:fill="auto"/>
          </w:tcPr>
          <w:p w:rsidR="001419D8" w:rsidRPr="00B91399" w:rsidRDefault="001419D8" w:rsidP="00EB13D4">
            <w:pPr>
              <w:jc w:val="center"/>
              <w:rPr>
                <w:b/>
                <w:color w:val="414141"/>
                <w:sz w:val="28"/>
                <w:szCs w:val="28"/>
              </w:rPr>
            </w:pPr>
          </w:p>
        </w:tc>
        <w:tc>
          <w:tcPr>
            <w:tcW w:w="1558" w:type="dxa"/>
            <w:shd w:val="clear" w:color="auto" w:fill="auto"/>
          </w:tcPr>
          <w:p w:rsidR="001419D8" w:rsidRPr="00B91399" w:rsidRDefault="001419D8" w:rsidP="00EB13D4">
            <w:pPr>
              <w:jc w:val="center"/>
              <w:rPr>
                <w:b/>
                <w:color w:val="41414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1419D8" w:rsidRPr="00B91399" w:rsidRDefault="001419D8" w:rsidP="00EB13D4">
            <w:pPr>
              <w:jc w:val="center"/>
              <w:rPr>
                <w:b/>
                <w:color w:val="414141"/>
                <w:sz w:val="28"/>
                <w:szCs w:val="28"/>
              </w:rPr>
            </w:pPr>
          </w:p>
        </w:tc>
      </w:tr>
      <w:tr w:rsidR="001419D8" w:rsidRPr="00B91399" w:rsidTr="00EB13D4">
        <w:tc>
          <w:tcPr>
            <w:tcW w:w="674" w:type="dxa"/>
            <w:shd w:val="clear" w:color="auto" w:fill="auto"/>
          </w:tcPr>
          <w:p w:rsidR="001419D8" w:rsidRPr="00B91399" w:rsidRDefault="001419D8" w:rsidP="00EB13D4">
            <w:pPr>
              <w:jc w:val="center"/>
              <w:rPr>
                <w:b/>
                <w:color w:val="414141"/>
                <w:sz w:val="28"/>
                <w:szCs w:val="28"/>
              </w:rPr>
            </w:pPr>
          </w:p>
        </w:tc>
        <w:tc>
          <w:tcPr>
            <w:tcW w:w="1735" w:type="dxa"/>
            <w:gridSpan w:val="2"/>
            <w:shd w:val="clear" w:color="auto" w:fill="auto"/>
          </w:tcPr>
          <w:p w:rsidR="001419D8" w:rsidRPr="00B91399" w:rsidRDefault="001419D8" w:rsidP="00EB13D4">
            <w:pPr>
              <w:jc w:val="center"/>
              <w:rPr>
                <w:b/>
                <w:color w:val="414141"/>
                <w:sz w:val="28"/>
                <w:szCs w:val="28"/>
              </w:rPr>
            </w:pPr>
          </w:p>
        </w:tc>
        <w:tc>
          <w:tcPr>
            <w:tcW w:w="1591" w:type="dxa"/>
            <w:shd w:val="clear" w:color="auto" w:fill="auto"/>
          </w:tcPr>
          <w:p w:rsidR="001419D8" w:rsidRPr="00B91399" w:rsidRDefault="001419D8" w:rsidP="00EB13D4">
            <w:pPr>
              <w:jc w:val="center"/>
              <w:rPr>
                <w:b/>
                <w:color w:val="414141"/>
                <w:sz w:val="28"/>
                <w:szCs w:val="28"/>
              </w:rPr>
            </w:pPr>
          </w:p>
        </w:tc>
        <w:tc>
          <w:tcPr>
            <w:tcW w:w="1558" w:type="dxa"/>
            <w:shd w:val="clear" w:color="auto" w:fill="auto"/>
          </w:tcPr>
          <w:p w:rsidR="001419D8" w:rsidRPr="00B91399" w:rsidRDefault="001419D8" w:rsidP="00EB13D4">
            <w:pPr>
              <w:jc w:val="center"/>
              <w:rPr>
                <w:b/>
                <w:color w:val="414141"/>
                <w:sz w:val="28"/>
                <w:szCs w:val="28"/>
              </w:rPr>
            </w:pPr>
          </w:p>
        </w:tc>
        <w:tc>
          <w:tcPr>
            <w:tcW w:w="1558" w:type="dxa"/>
            <w:shd w:val="clear" w:color="auto" w:fill="auto"/>
          </w:tcPr>
          <w:p w:rsidR="001419D8" w:rsidRPr="00B91399" w:rsidRDefault="001419D8" w:rsidP="00EB13D4">
            <w:pPr>
              <w:jc w:val="center"/>
              <w:rPr>
                <w:b/>
                <w:color w:val="41414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1419D8" w:rsidRPr="00B91399" w:rsidRDefault="001419D8" w:rsidP="00EB13D4">
            <w:pPr>
              <w:jc w:val="center"/>
              <w:rPr>
                <w:b/>
                <w:color w:val="414141"/>
                <w:sz w:val="28"/>
                <w:szCs w:val="28"/>
              </w:rPr>
            </w:pPr>
          </w:p>
        </w:tc>
      </w:tr>
      <w:tr w:rsidR="001419D8" w:rsidRPr="00B91399" w:rsidTr="00EB13D4">
        <w:tc>
          <w:tcPr>
            <w:tcW w:w="674" w:type="dxa"/>
            <w:shd w:val="clear" w:color="auto" w:fill="auto"/>
          </w:tcPr>
          <w:p w:rsidR="001419D8" w:rsidRPr="00B91399" w:rsidRDefault="001419D8" w:rsidP="00EB13D4">
            <w:pPr>
              <w:jc w:val="center"/>
              <w:rPr>
                <w:b/>
                <w:color w:val="414141"/>
                <w:sz w:val="28"/>
                <w:szCs w:val="28"/>
              </w:rPr>
            </w:pPr>
          </w:p>
        </w:tc>
        <w:tc>
          <w:tcPr>
            <w:tcW w:w="1735" w:type="dxa"/>
            <w:gridSpan w:val="2"/>
            <w:shd w:val="clear" w:color="auto" w:fill="auto"/>
          </w:tcPr>
          <w:p w:rsidR="001419D8" w:rsidRPr="00B91399" w:rsidRDefault="001419D8" w:rsidP="00EB13D4">
            <w:pPr>
              <w:jc w:val="center"/>
              <w:rPr>
                <w:b/>
                <w:color w:val="414141"/>
                <w:sz w:val="28"/>
                <w:szCs w:val="28"/>
              </w:rPr>
            </w:pPr>
          </w:p>
        </w:tc>
        <w:tc>
          <w:tcPr>
            <w:tcW w:w="1591" w:type="dxa"/>
            <w:shd w:val="clear" w:color="auto" w:fill="auto"/>
          </w:tcPr>
          <w:p w:rsidR="001419D8" w:rsidRPr="00B91399" w:rsidRDefault="001419D8" w:rsidP="00EB13D4">
            <w:pPr>
              <w:jc w:val="center"/>
              <w:rPr>
                <w:b/>
                <w:color w:val="414141"/>
                <w:sz w:val="28"/>
                <w:szCs w:val="28"/>
              </w:rPr>
            </w:pPr>
          </w:p>
        </w:tc>
        <w:tc>
          <w:tcPr>
            <w:tcW w:w="1558" w:type="dxa"/>
            <w:shd w:val="clear" w:color="auto" w:fill="auto"/>
          </w:tcPr>
          <w:p w:rsidR="001419D8" w:rsidRPr="00B91399" w:rsidRDefault="001419D8" w:rsidP="00EB13D4">
            <w:pPr>
              <w:jc w:val="center"/>
              <w:rPr>
                <w:b/>
                <w:color w:val="414141"/>
                <w:sz w:val="28"/>
                <w:szCs w:val="28"/>
              </w:rPr>
            </w:pPr>
          </w:p>
        </w:tc>
        <w:tc>
          <w:tcPr>
            <w:tcW w:w="1558" w:type="dxa"/>
            <w:shd w:val="clear" w:color="auto" w:fill="auto"/>
          </w:tcPr>
          <w:p w:rsidR="001419D8" w:rsidRPr="00B91399" w:rsidRDefault="001419D8" w:rsidP="00EB13D4">
            <w:pPr>
              <w:jc w:val="center"/>
              <w:rPr>
                <w:b/>
                <w:color w:val="41414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1419D8" w:rsidRPr="00B91399" w:rsidRDefault="001419D8" w:rsidP="00EB13D4">
            <w:pPr>
              <w:jc w:val="center"/>
              <w:rPr>
                <w:b/>
                <w:color w:val="414141"/>
                <w:sz w:val="28"/>
                <w:szCs w:val="28"/>
              </w:rPr>
            </w:pPr>
          </w:p>
        </w:tc>
      </w:tr>
    </w:tbl>
    <w:p w:rsidR="001419D8" w:rsidRPr="006D504B" w:rsidRDefault="001419D8" w:rsidP="001419D8">
      <w:pPr>
        <w:jc w:val="center"/>
        <w:rPr>
          <w:b/>
          <w:color w:val="414141"/>
          <w:sz w:val="28"/>
          <w:szCs w:val="28"/>
        </w:rPr>
      </w:pPr>
    </w:p>
    <w:p w:rsidR="001419D8" w:rsidRPr="004125E3" w:rsidRDefault="001419D8" w:rsidP="001419D8">
      <w:pPr>
        <w:rPr>
          <w:sz w:val="28"/>
          <w:szCs w:val="28"/>
        </w:rPr>
      </w:pPr>
    </w:p>
    <w:p w:rsidR="005421DD" w:rsidRDefault="005421DD"/>
    <w:sectPr w:rsidR="005421DD" w:rsidSect="00E96AA3">
      <w:type w:val="continuous"/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571299"/>
    <w:multiLevelType w:val="multilevel"/>
    <w:tmpl w:val="3D205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62F5C87"/>
    <w:multiLevelType w:val="hybridMultilevel"/>
    <w:tmpl w:val="6ABE55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419D8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2EF4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4C36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19D8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BD8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2C10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7FC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C9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5A1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654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2EE9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4BE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11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6F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8DE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5EC7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C30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9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992EE9"/>
    <w:rPr>
      <w:b/>
      <w:bCs/>
    </w:rPr>
  </w:style>
  <w:style w:type="paragraph" w:styleId="a4">
    <w:name w:val="List Paragraph"/>
    <w:basedOn w:val="a"/>
    <w:uiPriority w:val="34"/>
    <w:qFormat/>
    <w:rsid w:val="00992EE9"/>
    <w:pPr>
      <w:ind w:left="720"/>
      <w:contextualSpacing/>
    </w:pPr>
  </w:style>
  <w:style w:type="paragraph" w:customStyle="1" w:styleId="ConsPlusNormal">
    <w:name w:val="ConsPlusNormal"/>
    <w:rsid w:val="00992EE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/W2n5di0UQzpkJr012+kYGlwuX8PMoGVnHH68G7HzQU=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8XnTRMPkhaa0y/OAX7bE6lESD7zI7E/OQzEGvTb24jcdbJqfq6BG77vdma+HSjeTz55qZfmt
    zWKQop3hJ1C8UA==
  </SignatureValue>
  <KeyInfo>
    <X509Data>
      <X509Certificate>
          MIIKOTCCCeigAwIBAgIUFWhZgT59Vd5TbjFl6gBPEhRlHc4wCAYGKoUDAgIDMIIBOTEgMB4G
          CSqGSIb3DQEJARYRdWNfZmtAcm9za2F6bmEucnUxGTAXBgNVBAgMENCzLiDQnNC+0YHQutCy
          0LAxGjAYBggqhQMDgQMBARIMMDA3NzEwNTY4NzYwMRgwFgYFKoUDZAESDTEwNDc3OTcwMTk4
          MzAxLDAqBgNVBAkMI9GD0LvQuNGG0LAg0JjQu9GM0LjQvdC60LAsINC00L7QvCA3MRUwEwYD
          VQQHDAzQnNC+0YHQutCy0LAxCzAJBgNVBAYTAlJVMTgwNgYDVQQKDC/QpNC10LTQtdGA0LDQ
          u9GM0L3QvtC1INC60LDQt9C90LDRh9C10LnRgdGC0LLQvjE4MDYGA1UEAwwv0KTQtdC00LXR
          gNCw0LvRjNC90L7QtSDQutCw0LfQvdCw0YfQtdC50YHRgtCy0L4wHhcNMTcxMjEyMDQ0NDQ4
          WhcNMTkwMzEyMDQ0NDQ4WjCCAl8xGjAYBggqhQMDgQMBARIMNzUxOTAwMzkyMjI2MRYwFAYF
          KoUDZAMSCzA0NzQ3MzI4MDczMSAwHgYJKoZIhvcNAQkBFhFhZG1rdWVuZ2FAbWFpbC5ydTEL
          MAkGA1UEBhMCUlUxLDAqBgNVBAgMI9CX0LDQsdCw0LnQutCw0LvRjNGB0LrQuNC5INC60YDQ
          sNC5MSgwJgYDVQQHDB/RgS4g0JLQtdGA0YXQvdGP0Y8g0JrRg9GN0L3Qs9CwMYHjMIHgBgNV
          BAoMgdjQkNC00LzQuNC90LjRgdGC0YDQsNGG0LjRjyDRgdC10LvRjNGB0LrQvtCz0L4g0L/Q
          vtGB0LXQu9C10L3QuNGPICLQktC10YDRhdC90LUt0JrRg9GN0L3Qs9C40L3RgdC60L7QtSIg
          0LzRg9C90LjRhtC40L/QsNC70YzQvdC+0LPQviDRgNCw0LnQvtC90LAgItCh0YDQtdGC0LXQ
          vdGB0LrQuNC5INGA0LDQudC+0L0iINCX0LDQsdCw0LnQutCw0LvRjNGB0LrQvtCz0L4g0LrR
          gNCw0Y8xLjAsBgNVBCoMJdCh0LXRgNCz0LXQuSDQktC70LDQtNC40LzQuNGA0L7QstC40Ycx
          GTAXBgNVBAQMENCU0L7QsdGA0YvQvdC40L0xMDAuBgkqhkiG9w0BCQITITEuMi42NDMuMy42
          MS4xLjEuNi41MDI3MTAuMy40LjIuMTE/MD0GA1UEAww20JTQvtCx0YDRi9C90LjQvSDQodC1
          0YDQs9C10Lkg0JLQu9Cw0LTQuNC80LjRgNC+0LLQuNGHMGMwHAYGKoUDAgITMBIGByqFAwIC
          JAAGByqFAwICHgEDQwAEQJlNCSqbByPeAdTNrxuU8Qn2K0YlqPe2TUoHe0gBLwX3ZdX89Mjm
          RGUxHNt4X/ndXOtVceZ9F5EFpgNhnzLK3PWjggWaMIIFljAMBgNVHRMBAf8EAjAAMB0GA1Ud
          IAQWMBQwCAYGKoUDZHEBMAgGBiqFA2RxAjAhBgNVHREEGjAYoBMGA1UEDKAMEwoxMjA3MTEx
          MDIyhgEwMDYGBSqFA2RvBC0MKyLQmtGA0LjQv9GC0L7Qn9GA0L4gQ1NQIiAo0LLQtdGA0YHQ
          uNGPIDMuNikwggExBgUqhQNkcASCASYwggEiDEQi0JrRgNC40L/RgtC+0J/RgNC+IENTUCIg
          KNCy0LXRgNGB0LjRjyAzLjYpICjQuNGB0L/QvtC70L3QtdC90LjQtSAyKQxoItCf0YDQvtCz
          0YDQsNC80LzQvdC+LdCw0L/Qv9Cw0YDQsNGC0L3Ri9C5INC60L7QvNC/0LvQtdC60YEgItCu
          0L3QuNGB0LXRgNGCLdCT0J7QodCiIi4g0JLQtdGA0YHQuNGPIDIuMSIMH+KEliAxNDkvNy82
          LTI5MyDQvtGCIDI2LjA2LjIwMTcMT9Ch0LXRgNGC0LjRhNC40LrQsNGCINGB0L7QvtGC0LLQ
          tdGC0YHRgtCy0LjRjyDihJYg0KHQpC8xMjgtMjg3OCDQvtGCIDIwLjA2LjIwMTYwDgYDVR0P
          AQH/BAQDAgP4MIIBkAYDVR0lBIIBhzCCAYMGCCsGAQUFBwMCBg8qhQMDPQEBBp7XNgMEAQEG
          DyqFAwM9AQEGntc2AwQBAgYPKoUDAz0BAQae1zYDBAEDBg8qhQMDPQEBBp7XNgMEAQQGDyqF
          AwM9AQEGntc2AwQBBQYPKoUDAz0BAQae1zYDBAEGBg8qhQMDPQEBBp7XNgMEAQcGDyqFAwM9
          AQEGntc2AwQBCAYPKoUDAz0BAQae1zYDBAEJBg8qhQMDPQEBBp7XNgMEAQoGDyqFAwM9AQEG
          ntc2AwQBCwYPKoUDAz0BAQae1zYDBAEMBg8qhQMDPQEBBp7XNgMEAQ0GDyqFAwM9AQEGntc2
          AwQBDgYHKoUDA4F7AQYIKoUDA4F7AQIGCCqFAwOBewEDBggqhQMDgXsBBAYIKoUDA4F7AQUG
          CCqFAwOBewEGBggqhQMDgXsBBwYIKoUDA4F7AQgGCCqFAwOBewEJBggqhQMDgXsBCgYIKoUD
          A4F7AQsGCCqFAwOBewEMBggqhQMDgXsBDQYIKoUDA4F7AQ4wKwYDVR0QBCQwIoAPMjAxNzEy
          MTIwNDQ0NDZagQ8yMDE5MDMxMjA0NDQ0NlowggGFBgNVHSMEggF8MIIBeIAUFlWRplFYxIks
          a1Fb0oUZCgFESCKhggFSpIIBTjCCAUoxHjAcBgkqhkiG9w0BCQEWD2RpdEBtaW5zdnlhei5y
          dTELMAkGA1UEBhMCUlUxHDAaBgNVBAgMEzc3INCzLiDQnNC+0YHQutCy0LAxFTATBgNVBAcM
          DNCc0L7RgdC60LLQsDE/MD0GA1UECQw2MTI1Mzc1INCzLiDQnNC+0YHQutCy0LAsINGD0Lsu
          INCi0LLQtdGA0YHQutCw0Y8sINC0LiA3MSwwKgYDVQQKDCPQnNC40L3QutC+0LzRgdCy0Y/Q
          t9GMINCg0L7RgdGB0LjQuDEYMBYGBSqFA2QBEg0xMDQ3NzAyMDI2NzAxMRowGAYIKoUDA4ED
          AQESDDAwNzcxMDQ3NDM3NTFBMD8GA1UEAww40JPQvtC70L7QstC90L7QuSDRg9C00L7RgdGC
          0L7QstC10YDRj9GO0YnQuNC5INGG0LXQvdGC0YCCCjas1FUAAAAAAS8wXgYDVR0fBFcwVTAp
          oCegJYYjaHR0cDovL2NybC5yb3NrYXpuYS5ydS9jcmwvdWNmay5jcmwwKKAmoCSGImh0dHA6
          Ly9jcmwuZnNmay5sb2NhbC9jcmwvdWNmay5jcmwwHQYDVR0OBBYEFHTqgsIgCHG/N9iiyqoN
          ZZK5Ady+MAgGBiqFAwICAwNBAIwDpuQijiwDXt9PMQNZZN2zcRnDjUBwqKpLVmgCTls4MfPq
          UEMPG3oTuNorCQpZqYocRhWkGq2OpMp/FArc8Hw=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i64wE2/xZX1xZpXkSlsX+KUQZrI=</DigestValue>
      </Reference>
      <Reference URI="/word/document.xml?ContentType=application/vnd.openxmlformats-officedocument.wordprocessingml.document.main+xml">
        <DigestMethod Algorithm="http://www.w3.org/2000/09/xmldsig#sha1"/>
        <DigestValue>a02l1o3IpFsA6kPmXiTyJtWzAfs=</DigestValue>
      </Reference>
      <Reference URI="/word/fontTable.xml?ContentType=application/vnd.openxmlformats-officedocument.wordprocessingml.fontTable+xml">
        <DigestMethod Algorithm="http://www.w3.org/2000/09/xmldsig#sha1"/>
        <DigestValue>dtIOTJwDhPsf74vVSD4yAbdn+pU=</DigestValue>
      </Reference>
      <Reference URI="/word/numbering.xml?ContentType=application/vnd.openxmlformats-officedocument.wordprocessingml.numbering+xml">
        <DigestMethod Algorithm="http://www.w3.org/2000/09/xmldsig#sha1"/>
        <DigestValue>DjC1oalL6EE6ppGi+ADAh22WUh4=</DigestValue>
      </Reference>
      <Reference URI="/word/settings.xml?ContentType=application/vnd.openxmlformats-officedocument.wordprocessingml.settings+xml">
        <DigestMethod Algorithm="http://www.w3.org/2000/09/xmldsig#sha1"/>
        <DigestValue>MmAVDF6cKeCqmkXVCfv4qc+OH9w=</DigestValue>
      </Reference>
      <Reference URI="/word/styles.xml?ContentType=application/vnd.openxmlformats-officedocument.wordprocessingml.styles+xml">
        <DigestMethod Algorithm="http://www.w3.org/2000/09/xmldsig#sha1"/>
        <DigestValue>rijMkz7Y45OMzH7T4eUrqbqZyTI=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2018-08-22T23:51:47Z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A35952-66C3-43AF-B677-1B0C3A552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5</Pages>
  <Words>1003</Words>
  <Characters>5720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10</cp:revision>
  <cp:lastPrinted>2018-08-22T02:19:00Z</cp:lastPrinted>
  <dcterms:created xsi:type="dcterms:W3CDTF">2018-08-13T23:23:00Z</dcterms:created>
  <dcterms:modified xsi:type="dcterms:W3CDTF">2018-08-22T23:51:00Z</dcterms:modified>
</cp:coreProperties>
</file>