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325" w:rsidRPr="003D62B4" w:rsidRDefault="00910325" w:rsidP="00910325">
      <w:pPr>
        <w:spacing w:after="0" w:line="240" w:lineRule="auto"/>
        <w:ind w:left="561"/>
        <w:jc w:val="center"/>
        <w:rPr>
          <w:rFonts w:ascii="Times New Roman" w:eastAsia="Times New Roman" w:hAnsi="Times New Roman" w:cs="Times New Roman"/>
          <w:b/>
          <w:sz w:val="28"/>
          <w:szCs w:val="28"/>
          <w:lang w:eastAsia="ru-RU"/>
        </w:rPr>
      </w:pPr>
      <w:r w:rsidRPr="003D62B4">
        <w:rPr>
          <w:rFonts w:ascii="Times New Roman" w:eastAsia="Times New Roman" w:hAnsi="Times New Roman" w:cs="Times New Roman"/>
          <w:b/>
          <w:sz w:val="28"/>
          <w:szCs w:val="28"/>
          <w:lang w:eastAsia="ru-RU"/>
        </w:rPr>
        <w:t>СОВЕТ СЕЛЬСКОГО ПОСЕЛЕНИЯ «ВЕРХНЕ-КУЭНГИНСКОЕ»</w:t>
      </w:r>
    </w:p>
    <w:p w:rsidR="00910325" w:rsidRPr="003D62B4" w:rsidRDefault="00910325" w:rsidP="00910325">
      <w:pPr>
        <w:spacing w:after="0" w:line="240" w:lineRule="auto"/>
        <w:ind w:left="561"/>
        <w:jc w:val="center"/>
        <w:rPr>
          <w:rFonts w:ascii="Times New Roman" w:eastAsia="Times New Roman" w:hAnsi="Times New Roman" w:cs="Times New Roman"/>
          <w:b/>
          <w:sz w:val="28"/>
          <w:szCs w:val="28"/>
          <w:lang w:eastAsia="ru-RU"/>
        </w:rPr>
      </w:pPr>
    </w:p>
    <w:p w:rsidR="00910325" w:rsidRPr="003D62B4" w:rsidRDefault="00910325" w:rsidP="00910325">
      <w:pPr>
        <w:spacing w:after="0" w:line="240" w:lineRule="auto"/>
        <w:rPr>
          <w:rFonts w:ascii="Times New Roman" w:eastAsia="Times New Roman" w:hAnsi="Times New Roman" w:cs="Times New Roman"/>
          <w:b/>
          <w:sz w:val="28"/>
          <w:szCs w:val="28"/>
          <w:lang w:eastAsia="ru-RU"/>
        </w:rPr>
      </w:pPr>
    </w:p>
    <w:p w:rsidR="00910325" w:rsidRPr="003D62B4" w:rsidRDefault="00910325" w:rsidP="00910325">
      <w:pPr>
        <w:spacing w:after="0" w:line="240" w:lineRule="auto"/>
        <w:ind w:left="561"/>
        <w:jc w:val="center"/>
        <w:rPr>
          <w:rFonts w:ascii="Times New Roman" w:eastAsia="Times New Roman" w:hAnsi="Times New Roman" w:cs="Times New Roman"/>
          <w:b/>
          <w:sz w:val="32"/>
          <w:szCs w:val="32"/>
          <w:lang w:eastAsia="ru-RU"/>
        </w:rPr>
      </w:pPr>
      <w:r w:rsidRPr="003D62B4">
        <w:rPr>
          <w:rFonts w:ascii="Times New Roman" w:eastAsia="Times New Roman" w:hAnsi="Times New Roman" w:cs="Times New Roman"/>
          <w:b/>
          <w:sz w:val="32"/>
          <w:szCs w:val="32"/>
          <w:lang w:eastAsia="ru-RU"/>
        </w:rPr>
        <w:t>Р Е Ш Е Н И Е</w:t>
      </w:r>
    </w:p>
    <w:p w:rsidR="00910325" w:rsidRPr="003D62B4" w:rsidRDefault="00910325" w:rsidP="00910325">
      <w:pPr>
        <w:spacing w:after="0" w:line="240" w:lineRule="auto"/>
        <w:ind w:left="561"/>
        <w:jc w:val="center"/>
        <w:rPr>
          <w:rFonts w:ascii="Times New Roman" w:eastAsia="Times New Roman" w:hAnsi="Times New Roman" w:cs="Times New Roman"/>
          <w:b/>
          <w:sz w:val="32"/>
          <w:szCs w:val="32"/>
          <w:lang w:eastAsia="ru-RU"/>
        </w:rPr>
      </w:pPr>
    </w:p>
    <w:p w:rsidR="00910325" w:rsidRPr="003D62B4" w:rsidRDefault="00910325" w:rsidP="00910325">
      <w:pPr>
        <w:spacing w:after="0" w:line="240" w:lineRule="auto"/>
        <w:ind w:left="56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3 -я  сессия    6</w:t>
      </w:r>
      <w:r w:rsidRPr="003D62B4">
        <w:rPr>
          <w:rFonts w:ascii="Times New Roman" w:eastAsia="Times New Roman" w:hAnsi="Times New Roman" w:cs="Times New Roman"/>
          <w:b/>
          <w:sz w:val="28"/>
          <w:szCs w:val="28"/>
          <w:lang w:eastAsia="ru-RU"/>
        </w:rPr>
        <w:t>-го созыва</w:t>
      </w:r>
    </w:p>
    <w:p w:rsidR="00910325" w:rsidRPr="003D62B4" w:rsidRDefault="00910325" w:rsidP="00910325">
      <w:pPr>
        <w:spacing w:after="0" w:line="240" w:lineRule="auto"/>
        <w:rPr>
          <w:rFonts w:ascii="Times New Roman" w:eastAsia="Times New Roman" w:hAnsi="Times New Roman" w:cs="Times New Roman"/>
          <w:sz w:val="28"/>
          <w:szCs w:val="28"/>
          <w:lang w:eastAsia="ru-RU"/>
        </w:rPr>
      </w:pPr>
    </w:p>
    <w:p w:rsidR="00910325" w:rsidRPr="003D62B4" w:rsidRDefault="00910325" w:rsidP="00910325">
      <w:pPr>
        <w:spacing w:after="0" w:line="240" w:lineRule="auto"/>
        <w:ind w:left="561"/>
        <w:jc w:val="center"/>
        <w:rPr>
          <w:rFonts w:ascii="Times New Roman" w:eastAsia="Times New Roman" w:hAnsi="Times New Roman" w:cs="Times New Roman"/>
          <w:sz w:val="28"/>
          <w:szCs w:val="28"/>
          <w:lang w:eastAsia="ru-RU"/>
        </w:rPr>
      </w:pPr>
    </w:p>
    <w:p w:rsidR="00910325" w:rsidRPr="003D62B4" w:rsidRDefault="00910325" w:rsidP="0091032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25  декабря      2024</w:t>
      </w:r>
      <w:r w:rsidRPr="003D62B4">
        <w:rPr>
          <w:rFonts w:ascii="Times New Roman" w:eastAsia="Times New Roman" w:hAnsi="Times New Roman" w:cs="Times New Roman"/>
          <w:sz w:val="28"/>
          <w:szCs w:val="28"/>
          <w:lang w:eastAsia="ru-RU"/>
        </w:rPr>
        <w:t xml:space="preserve">  года                             </w:t>
      </w:r>
      <w:r>
        <w:rPr>
          <w:rFonts w:ascii="Times New Roman" w:eastAsia="Times New Roman" w:hAnsi="Times New Roman" w:cs="Times New Roman"/>
          <w:sz w:val="28"/>
          <w:szCs w:val="28"/>
          <w:lang w:eastAsia="ru-RU"/>
        </w:rPr>
        <w:t xml:space="preserve">                           № 14</w:t>
      </w:r>
    </w:p>
    <w:p w:rsidR="00910325" w:rsidRPr="003D62B4" w:rsidRDefault="00910325" w:rsidP="00910325">
      <w:pPr>
        <w:spacing w:after="0" w:line="240" w:lineRule="auto"/>
        <w:jc w:val="center"/>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jc w:val="center"/>
        <w:rPr>
          <w:rFonts w:ascii="Times New Roman" w:eastAsia="Times New Roman" w:hAnsi="Times New Roman" w:cs="Arial"/>
          <w:b/>
          <w:sz w:val="28"/>
          <w:szCs w:val="28"/>
          <w:lang w:eastAsia="ru-RU"/>
        </w:rPr>
      </w:pPr>
      <w:r w:rsidRPr="003D62B4">
        <w:rPr>
          <w:rFonts w:ascii="Times New Roman" w:eastAsia="Times New Roman" w:hAnsi="Times New Roman" w:cs="Arial"/>
          <w:b/>
          <w:sz w:val="28"/>
          <w:szCs w:val="28"/>
          <w:lang w:eastAsia="ru-RU"/>
        </w:rPr>
        <w:t>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БИБЛИОТЕЧНОГО ОБСЛУЖИВАНИЯ НАСЕЛЕНИЯ</w:t>
      </w: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Arial"/>
          <w:b/>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D62B4">
        <w:rPr>
          <w:rFonts w:ascii="Times New Roman" w:eastAsia="Times New Roman" w:hAnsi="Times New Roman" w:cs="Times New Roman"/>
          <w:sz w:val="20"/>
          <w:szCs w:val="20"/>
          <w:lang w:eastAsia="ru-RU"/>
        </w:rPr>
        <w:t xml:space="preserve"> </w:t>
      </w: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0"/>
          <w:szCs w:val="20"/>
          <w:lang w:eastAsia="ru-RU"/>
        </w:rPr>
        <w:t xml:space="preserve">     </w:t>
      </w:r>
      <w:r w:rsidRPr="003D62B4">
        <w:rPr>
          <w:rFonts w:ascii="Times New Roman" w:eastAsia="Times New Roman" w:hAnsi="Times New Roman" w:cs="Times New Roman"/>
          <w:sz w:val="28"/>
          <w:szCs w:val="28"/>
          <w:lang w:eastAsia="ru-RU"/>
        </w:rPr>
        <w:t>Руководствуясь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 xml:space="preserve">  Совет сельского поселения «Верхне-Куэнгинское»  решил:</w:t>
      </w: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1. 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библиотечного</w:t>
      </w:r>
      <w:r w:rsidR="00517EBC">
        <w:rPr>
          <w:rFonts w:ascii="Times New Roman" w:eastAsia="Times New Roman" w:hAnsi="Times New Roman" w:cs="Times New Roman"/>
          <w:sz w:val="28"/>
          <w:szCs w:val="28"/>
          <w:lang w:eastAsia="ru-RU"/>
        </w:rPr>
        <w:t xml:space="preserve"> обслуживания населения  на 2025</w:t>
      </w:r>
      <w:r w:rsidRPr="003D62B4">
        <w:rPr>
          <w:rFonts w:ascii="Times New Roman" w:eastAsia="Times New Roman" w:hAnsi="Times New Roman" w:cs="Times New Roman"/>
          <w:sz w:val="28"/>
          <w:szCs w:val="28"/>
          <w:lang w:eastAsia="ru-RU"/>
        </w:rPr>
        <w:t xml:space="preserve"> год.</w:t>
      </w:r>
    </w:p>
    <w:p w:rsidR="00910325" w:rsidRPr="003D62B4" w:rsidRDefault="00910325" w:rsidP="00910325">
      <w:pPr>
        <w:widowControl w:val="0"/>
        <w:autoSpaceDE w:val="0"/>
        <w:autoSpaceDN w:val="0"/>
        <w:adjustRightInd w:val="0"/>
        <w:spacing w:after="0" w:line="240" w:lineRule="auto"/>
        <w:ind w:left="360"/>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2.  Настоящее решение  опубликовать (обнародовать) в порядке, установленном уставом сельского поселения «Верхне-Куэнгинское».</w:t>
      </w:r>
    </w:p>
    <w:p w:rsidR="00910325" w:rsidRPr="003D62B4" w:rsidRDefault="00910325" w:rsidP="00910325">
      <w:pPr>
        <w:widowControl w:val="0"/>
        <w:autoSpaceDE w:val="0"/>
        <w:autoSpaceDN w:val="0"/>
        <w:adjustRightInd w:val="0"/>
        <w:spacing w:after="0" w:line="240" w:lineRule="auto"/>
        <w:ind w:left="360"/>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 xml:space="preserve">3. Настоящее решение вступает в законную силу на следующий день, после дня его официального опубликования(обнародования). </w:t>
      </w: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Глава сельского</w:t>
      </w: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поселения  «Верхне-Куэнгинское»-                                С.В.Добрынин</w:t>
      </w: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СОГЛАШЕНИЕ МЕЖДУ ОРГАНОМ МЕСТНОГО САМОУПРАВЛЕНИЯ МУНИЦИПАЛЬНОГО РАЙОНА </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И ОРГАНОМ МЕСТНОГО САМОУПРАВЛЕНИЯ ПОСЕЛЕНИЯ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 ПЕРЕДАЧЕ ОСУЩЕСТВЛЕНИЯ ЧАСТИ ПОЛНОМОЧИЙ</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N _____________/______________</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(регистрационные номера соглашения)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Г.  Сретенск                                                                   </w:t>
      </w:r>
      <w:r>
        <w:rPr>
          <w:rFonts w:ascii="Times New Roman" w:eastAsia="Times New Roman" w:hAnsi="Times New Roman" w:cs="Times New Roman"/>
          <w:sz w:val="24"/>
          <w:szCs w:val="24"/>
          <w:lang w:eastAsia="ru-RU"/>
        </w:rPr>
        <w:t xml:space="preserve">             «___» декабря  2024</w:t>
      </w:r>
      <w:r w:rsidRPr="003D62B4">
        <w:rPr>
          <w:rFonts w:ascii="Times New Roman" w:eastAsia="Times New Roman" w:hAnsi="Times New Roman" w:cs="Times New Roman"/>
          <w:sz w:val="24"/>
          <w:szCs w:val="24"/>
          <w:lang w:eastAsia="ru-RU"/>
        </w:rPr>
        <w:t xml:space="preserve"> г.»</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(место составления акта)                                                       (дата регистрации соглашения)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ab/>
        <w:t xml:space="preserve">Администрация  муниципального района «Сретенский район»,  именуемая в дальнейшем "Администрация  района",  в лице Главы муниципального района Закурдаева Алексея Сергеевича,  действующего на  основании  Устава муниципального района «Сретенский район» с одной стороны и </w:t>
      </w:r>
      <w:r w:rsidRPr="003D62B4">
        <w:rPr>
          <w:rFonts w:ascii="Times New Roman" w:eastAsia="Times New Roman" w:hAnsi="Times New Roman" w:cs="Times New Roman"/>
          <w:b/>
          <w:sz w:val="24"/>
          <w:szCs w:val="24"/>
          <w:lang w:eastAsia="ru-RU"/>
        </w:rPr>
        <w:t>администрация сельского поселения «Верхне-Куэнгинское»</w:t>
      </w:r>
      <w:r w:rsidRPr="003D62B4">
        <w:rPr>
          <w:rFonts w:ascii="Times New Roman" w:eastAsia="Times New Roman" w:hAnsi="Times New Roman" w:cs="Times New Roman"/>
          <w:sz w:val="24"/>
          <w:szCs w:val="24"/>
          <w:lang w:eastAsia="ru-RU"/>
        </w:rPr>
        <w:t xml:space="preserve">       именуемая  в дальнейшем "Администрация  поселения",  в  лице  главы муниципального образования  Добрынина С.В действующего на основании Устава муниципального образования  сельского поселения «Верхне-Куэнгинское»</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с другой стороны,  вместе именуемые "Стороны", руководствуясь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 –РНП от 21.12.2005 г. « Об утверждении порядка заключения соглашений органами местного самоуправления МР «Сретенский район» о передаче осуществления части своих полномочий городским и сельским поселениям»,  Уставом   сельского поселения «Верхне-Куэнгинское»  решением   Совета сельского поселения «Верхне-Куэнгинское» -                                                                              от</w:t>
      </w:r>
      <w:r>
        <w:rPr>
          <w:rFonts w:ascii="Times New Roman" w:eastAsia="Times New Roman" w:hAnsi="Times New Roman" w:cs="Times New Roman"/>
          <w:sz w:val="24"/>
          <w:szCs w:val="24"/>
          <w:lang w:eastAsia="ru-RU"/>
        </w:rPr>
        <w:t xml:space="preserve"> «25» декабря 2024 г.  № 14</w:t>
      </w:r>
      <w:r w:rsidRPr="003D62B4">
        <w:rPr>
          <w:rFonts w:ascii="Times New Roman" w:eastAsia="Times New Roman" w:hAnsi="Times New Roman" w:cs="Times New Roman"/>
          <w:sz w:val="24"/>
          <w:szCs w:val="24"/>
          <w:lang w:eastAsia="ru-RU"/>
        </w:rPr>
        <w:t xml:space="preserve"> "О передаче осуществления части полномочий органом местного    самоуправления    муниципального    района на уровень поселения", признавая необходимость  сохранения  на  территории  района единого библиотечно-информационного пространства, в целях реализации конституционных прав граждан на доступ к культурным ценностям и информации, для долговременного сотрудничества на договорной основе заключили настоящее Соглашение о нижеследующем:</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910325" w:rsidRPr="003D62B4" w:rsidRDefault="00910325" w:rsidP="00910325">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Предмет Соглашения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lang w:eastAsia="ru-RU"/>
        </w:rPr>
      </w:pPr>
    </w:p>
    <w:p w:rsidR="00910325" w:rsidRPr="003D62B4" w:rsidRDefault="00910325" w:rsidP="00910325">
      <w:pPr>
        <w:widowControl w:val="0"/>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Настоящее  Соглашение  закрепляет  передачу  Администрацией МР  «Сретенский район» осуществления части полномочий органу местного самоуправления Сельского поселения «Верхне-Куэнгинское» по вопросу организации библиотечного обслуживания населения, комплектования и обеспечения сохранности библиотечного фонда библиотек(и)  сельского поселения «Верхне-Куэнгинское»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 полномочий.</w:t>
      </w:r>
    </w:p>
    <w:p w:rsidR="00910325" w:rsidRPr="003D62B4" w:rsidRDefault="00910325" w:rsidP="009103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1.2 В соответствии со ст.15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следующие полномочия сфере библиотечного обслуживания населения: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создание условий для осуществления библиотечной  деятельности (капитальный и текущий ремонт здания библиотеки, оплата коммунальных услуг, услуг связи, оплата </w:t>
      </w:r>
      <w:r w:rsidRPr="003D62B4">
        <w:rPr>
          <w:rFonts w:ascii="Times New Roman" w:eastAsia="Times New Roman" w:hAnsi="Times New Roman" w:cs="Times New Roman"/>
          <w:sz w:val="24"/>
          <w:szCs w:val="24"/>
          <w:lang w:eastAsia="ru-RU"/>
        </w:rPr>
        <w:lastRenderedPageBreak/>
        <w:t>топлива, расходных и строительных материалов, установка и обслуживание охранно-пожарной сигнализации, укрепление материально-технической базы);</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r w:rsidRPr="003D62B4">
        <w:rPr>
          <w:rFonts w:ascii="Times New Roman" w:eastAsia="Times New Roman" w:hAnsi="Times New Roman" w:cs="Times New Roman"/>
          <w:iCs/>
          <w:sz w:val="24"/>
          <w:szCs w:val="24"/>
          <w:lang w:eastAsia="ru-RU"/>
        </w:rPr>
        <w:t>предоставление библиотечно-информационных услуг населению;</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i/>
          <w:sz w:val="24"/>
          <w:szCs w:val="24"/>
          <w:lang w:eastAsia="ru-RU"/>
        </w:rPr>
      </w:pPr>
      <w:r w:rsidRPr="003D62B4">
        <w:rPr>
          <w:rFonts w:ascii="Times New Roman" w:eastAsia="Times New Roman" w:hAnsi="Times New Roman" w:cs="Times New Roman"/>
          <w:sz w:val="24"/>
          <w:szCs w:val="24"/>
          <w:lang w:eastAsia="ru-RU"/>
        </w:rPr>
        <w:t>-  комплектование библиотечных фондов</w:t>
      </w:r>
      <w:r w:rsidRPr="003D62B4">
        <w:rPr>
          <w:rFonts w:ascii="Times New Roman" w:eastAsia="Times New Roman" w:hAnsi="Times New Roman" w:cs="Times New Roman"/>
          <w:i/>
          <w:sz w:val="24"/>
          <w:szCs w:val="24"/>
          <w:lang w:eastAsia="ru-RU"/>
        </w:rPr>
        <w:t>;</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i/>
          <w:sz w:val="24"/>
          <w:szCs w:val="24"/>
          <w:lang w:eastAsia="ru-RU"/>
        </w:rPr>
      </w:pPr>
      <w:r w:rsidRPr="003D62B4">
        <w:rPr>
          <w:rFonts w:ascii="Times New Roman" w:eastAsia="Times New Roman" w:hAnsi="Times New Roman" w:cs="Times New Roman"/>
          <w:i/>
          <w:sz w:val="24"/>
          <w:szCs w:val="24"/>
          <w:lang w:eastAsia="ru-RU"/>
        </w:rPr>
        <w:t xml:space="preserve">- </w:t>
      </w:r>
      <w:r w:rsidRPr="003D62B4">
        <w:rPr>
          <w:rFonts w:ascii="Times New Roman" w:eastAsia="Times New Roman" w:hAnsi="Times New Roman" w:cs="Times New Roman"/>
          <w:iCs/>
          <w:sz w:val="24"/>
          <w:szCs w:val="24"/>
          <w:lang w:eastAsia="ru-RU"/>
        </w:rPr>
        <w:t>осуществление</w:t>
      </w:r>
      <w:r w:rsidRPr="003D62B4">
        <w:rPr>
          <w:rFonts w:ascii="Times New Roman" w:eastAsia="Times New Roman" w:hAnsi="Times New Roman" w:cs="Times New Roman"/>
          <w:sz w:val="24"/>
          <w:szCs w:val="24"/>
          <w:lang w:eastAsia="ru-RU"/>
        </w:rPr>
        <w:t xml:space="preserve"> подписки на периодические издания;</w:t>
      </w:r>
      <w:r w:rsidRPr="003D62B4">
        <w:rPr>
          <w:rFonts w:ascii="Times New Roman" w:eastAsia="Times New Roman" w:hAnsi="Times New Roman" w:cs="Times New Roman"/>
          <w:iCs/>
          <w:sz w:val="24"/>
          <w:szCs w:val="24"/>
          <w:lang w:eastAsia="ru-RU"/>
        </w:rPr>
        <w:t xml:space="preserve"> </w:t>
      </w:r>
    </w:p>
    <w:p w:rsidR="00910325" w:rsidRPr="003D62B4" w:rsidRDefault="00910325" w:rsidP="00910325">
      <w:pPr>
        <w:shd w:val="clear" w:color="auto" w:fill="FFFFFF"/>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3D62B4">
        <w:rPr>
          <w:rFonts w:ascii="Times New Roman" w:eastAsia="Times New Roman" w:hAnsi="Times New Roman" w:cs="Times New Roman"/>
          <w:iCs/>
          <w:sz w:val="24"/>
          <w:szCs w:val="24"/>
          <w:lang w:eastAsia="ru-RU"/>
        </w:rPr>
        <w:t xml:space="preserve">   - осуществление мероприятий по сохранности библиотечных фондов; </w:t>
      </w:r>
    </w:p>
    <w:p w:rsidR="00910325" w:rsidRPr="003D62B4" w:rsidRDefault="00910325" w:rsidP="00910325">
      <w:pPr>
        <w:shd w:val="clear" w:color="auto" w:fill="FFFFFF"/>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3D62B4">
        <w:rPr>
          <w:rFonts w:ascii="Times New Roman" w:eastAsia="Times New Roman" w:hAnsi="Times New Roman" w:cs="Times New Roman"/>
          <w:iCs/>
          <w:sz w:val="24"/>
          <w:szCs w:val="24"/>
          <w:lang w:eastAsia="ru-RU"/>
        </w:rPr>
        <w:t xml:space="preserve">   - проведение мероприятий досугового и просветительского характера;</w:t>
      </w:r>
    </w:p>
    <w:p w:rsidR="00910325" w:rsidRPr="003D62B4" w:rsidRDefault="00910325" w:rsidP="00910325">
      <w:pPr>
        <w:tabs>
          <w:tab w:val="left" w:pos="720"/>
        </w:tabs>
        <w:autoSpaceDE w:val="0"/>
        <w:autoSpaceDN w:val="0"/>
        <w:adjustRightInd w:val="0"/>
        <w:spacing w:after="0" w:line="240" w:lineRule="auto"/>
        <w:jc w:val="both"/>
        <w:rPr>
          <w:rFonts w:ascii="Times New Roman" w:eastAsia="Kozuka Mincho Pro H" w:hAnsi="Times New Roman" w:cs="Times New Roman"/>
          <w:sz w:val="24"/>
          <w:szCs w:val="24"/>
          <w:lang w:eastAsia="ru-RU"/>
        </w:rPr>
      </w:pPr>
      <w:r w:rsidRPr="003D62B4">
        <w:rPr>
          <w:rFonts w:ascii="Times New Roman" w:eastAsia="Times New Roman" w:hAnsi="Times New Roman" w:cs="Times New Roman"/>
          <w:i/>
          <w:sz w:val="24"/>
          <w:szCs w:val="24"/>
          <w:lang w:eastAsia="ru-RU"/>
        </w:rPr>
        <w:t xml:space="preserve">  </w:t>
      </w:r>
      <w:r w:rsidRPr="003D62B4">
        <w:rPr>
          <w:rFonts w:ascii="Times New Roman" w:eastAsia="Times New Roman" w:hAnsi="Times New Roman" w:cs="Times New Roman"/>
          <w:sz w:val="24"/>
          <w:szCs w:val="24"/>
          <w:lang w:eastAsia="ru-RU"/>
        </w:rPr>
        <w:t xml:space="preserve">-  оплата  труда работников библиотек (и), </w:t>
      </w:r>
      <w:r w:rsidRPr="003D62B4">
        <w:rPr>
          <w:rFonts w:ascii="Times New Roman" w:eastAsia="Kozuka Mincho Pro H" w:hAnsi="Times New Roman" w:cs="Times New Roman"/>
          <w:sz w:val="24"/>
          <w:szCs w:val="24"/>
          <w:lang w:eastAsia="ru-RU"/>
        </w:rPr>
        <w:t>командировочные и иные компенсационные выплаты;</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обучение сотрудников библиотек на курсах повышения квалификации, уплата налогов;</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2. ПОРЯДОК ОПРЕДЕЛЕНИЯ ЕЖЕГОДНОГО ОБЪЕМА </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МЕЖБЮДЖЕТНЫХ ТРАНСФЕРТОВ</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2.1    Стороны ежегодно определяют объем межбюджетных трансфертов, необходимых для осуществления передаваемых полномочий.</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D62B4">
        <w:rPr>
          <w:rFonts w:ascii="Times New Roman" w:eastAsia="Times New Roman" w:hAnsi="Times New Roman" w:cs="Times New Roman"/>
          <w:sz w:val="24"/>
          <w:szCs w:val="24"/>
          <w:lang w:eastAsia="ru-RU"/>
        </w:rPr>
        <w:t xml:space="preserve">    2.3.  Сумма межбюджетных трансфертов, передаваемых Администрацией района на  реализацию  полномочий,  указанных в пункте 1</w:t>
      </w:r>
      <w:r>
        <w:rPr>
          <w:rFonts w:ascii="Times New Roman" w:eastAsia="Times New Roman" w:hAnsi="Times New Roman" w:cs="Times New Roman"/>
          <w:sz w:val="24"/>
          <w:szCs w:val="24"/>
          <w:lang w:eastAsia="ru-RU"/>
        </w:rPr>
        <w:t>.2 настоящего Соглашения на 2025</w:t>
      </w:r>
      <w:r w:rsidRPr="003D62B4">
        <w:rPr>
          <w:rFonts w:ascii="Times New Roman" w:eastAsia="Times New Roman" w:hAnsi="Times New Roman" w:cs="Times New Roman"/>
          <w:sz w:val="24"/>
          <w:szCs w:val="24"/>
          <w:lang w:eastAsia="ru-RU"/>
        </w:rPr>
        <w:t xml:space="preserve"> г. составляет</w:t>
      </w:r>
      <w:r>
        <w:rPr>
          <w:rFonts w:ascii="Times New Roman" w:eastAsia="Times New Roman" w:hAnsi="Times New Roman" w:cs="Times New Roman"/>
          <w:sz w:val="24"/>
          <w:szCs w:val="24"/>
          <w:lang w:eastAsia="ru-RU"/>
        </w:rPr>
        <w:t xml:space="preserve">   1</w:t>
      </w:r>
      <w:r>
        <w:rPr>
          <w:rFonts w:ascii="Times New Roman" w:eastAsia="Times New Roman" w:hAnsi="Times New Roman" w:cs="Times New Roman"/>
          <w:b/>
          <w:sz w:val="24"/>
          <w:szCs w:val="24"/>
          <w:lang w:eastAsia="ru-RU"/>
        </w:rPr>
        <w:t>,000 021 (Один миллион  двадцать один</w:t>
      </w:r>
      <w:r w:rsidRPr="003D62B4">
        <w:rPr>
          <w:rFonts w:ascii="Times New Roman" w:eastAsia="Times New Roman" w:hAnsi="Times New Roman" w:cs="Times New Roman"/>
          <w:b/>
          <w:sz w:val="24"/>
          <w:szCs w:val="24"/>
          <w:lang w:eastAsia="ru-RU"/>
        </w:rPr>
        <w:t xml:space="preserve"> ) руб.</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2.4 Администрация района перечисляет межбюджетные трансферты ежемесячно равными долями в бюджет поселения.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3. ПРАВА И ОБЯЗАННОСТИ СТОРОН</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3.1. Администрация района:</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 Администрация поселения: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r w:rsidRPr="003D62B4">
        <w:rPr>
          <w:rFonts w:ascii="Times New Roman" w:eastAsia="Times New Roman" w:hAnsi="Times New Roman" w:cs="Times New Roman"/>
          <w:color w:val="FF6600"/>
          <w:sz w:val="24"/>
          <w:szCs w:val="24"/>
          <w:lang w:eastAsia="ru-RU"/>
        </w:rPr>
        <w:t xml:space="preserve"> </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w:t>
      </w:r>
      <w:r w:rsidRPr="003D62B4">
        <w:rPr>
          <w:rFonts w:ascii="Times New Roman" w:eastAsia="Times New Roman" w:hAnsi="Times New Roman" w:cs="Times New Roman"/>
          <w:sz w:val="24"/>
          <w:szCs w:val="24"/>
          <w:lang w:eastAsia="ru-RU"/>
        </w:rPr>
        <w:lastRenderedPageBreak/>
        <w:t>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3.3.   Стороны   согласились  в  том,  что  Администрация  поселения осуществляет   в   рамках   предоставленной   компетенции   управление деятельностью  библиотек поселения, перечисленных в пункте 1.2 настоящего Соглашения.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3.4.  На период действия настоящего Соглашения вопросы, связанные с   приемом  специалистов библиотек   поселения  на должность, их увольнением, переводом на другую работу, оплатой труда и др., находятся в компетенции администрации района.</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4. ОТВЕТСТВЕННОСТЬ СТОРОН</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5. СРОК ДЕЙСТВИЯ, ОСНОВАНИЯ И ПОРЯДОК ПРЕКРАЩЕНИЯ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ДЕЙСТВИЯ СОГЛАШЕНИЯ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5.1. Настоящее Соглашение вступает в силу </w:t>
      </w:r>
      <w:r>
        <w:rPr>
          <w:rFonts w:ascii="Times New Roman" w:eastAsia="Times New Roman" w:hAnsi="Times New Roman" w:cs="Times New Roman"/>
          <w:b/>
          <w:sz w:val="24"/>
          <w:szCs w:val="24"/>
          <w:lang w:eastAsia="ru-RU"/>
        </w:rPr>
        <w:t>с 01 января  2025</w:t>
      </w:r>
      <w:r w:rsidRPr="003D62B4">
        <w:rPr>
          <w:rFonts w:ascii="Times New Roman" w:eastAsia="Times New Roman" w:hAnsi="Times New Roman" w:cs="Times New Roman"/>
          <w:b/>
          <w:sz w:val="24"/>
          <w:szCs w:val="24"/>
          <w:lang w:eastAsia="ru-RU"/>
        </w:rPr>
        <w:t xml:space="preserve"> г</w:t>
      </w:r>
      <w:r w:rsidRPr="003D62B4">
        <w:rPr>
          <w:rFonts w:ascii="Times New Roman" w:eastAsia="Times New Roman" w:hAnsi="Times New Roman" w:cs="Times New Roman"/>
          <w:sz w:val="24"/>
          <w:szCs w:val="24"/>
          <w:lang w:eastAsia="ru-RU"/>
        </w:rPr>
        <w:t>.</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5.2. Срок действия настоящего Соглашения устанавливается до </w:t>
      </w:r>
      <w:r>
        <w:rPr>
          <w:rFonts w:ascii="Times New Roman" w:eastAsia="Times New Roman" w:hAnsi="Times New Roman" w:cs="Times New Roman"/>
          <w:b/>
          <w:sz w:val="24"/>
          <w:szCs w:val="24"/>
          <w:lang w:eastAsia="ru-RU"/>
        </w:rPr>
        <w:t>31 декабря 2025</w:t>
      </w:r>
      <w:r w:rsidRPr="003D62B4">
        <w:rPr>
          <w:rFonts w:ascii="Times New Roman" w:eastAsia="Times New Roman" w:hAnsi="Times New Roman" w:cs="Times New Roman"/>
          <w:b/>
          <w:sz w:val="24"/>
          <w:szCs w:val="24"/>
          <w:lang w:eastAsia="ru-RU"/>
        </w:rPr>
        <w:t xml:space="preserve"> г</w:t>
      </w:r>
      <w:r w:rsidRPr="003D62B4">
        <w:rPr>
          <w:rFonts w:ascii="Times New Roman" w:eastAsia="Times New Roman" w:hAnsi="Times New Roman" w:cs="Times New Roman"/>
          <w:sz w:val="24"/>
          <w:szCs w:val="24"/>
          <w:lang w:eastAsia="ru-RU"/>
        </w:rPr>
        <w:t>.</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5.3.   Действие   настоящего  Соглашения  может  быть  прекращено досрочно:</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5.3.1. По соглашению Сторон.</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5.3.2. В одностороннем порядке в случае:</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 изменения  действующего законодательства Российской Федерации и(или) законодательства Забайкальского края;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 неисполнения или ненадлежащего исполнения одной из Сторон своих обязательств в соответствии с настоящим Соглашением;</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5.4.   Уведомление   о   расторжении   настоящего   Соглашения  в одностороннем  порядке  направляется  второй  стороне  не менее чем за 6 месяцев, при этом второй</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стороне  возмещаются  все  убытки,  связанные с досрочным расторжением соглашения.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6. ЗАКЛЮЧИТЕЛЬНЫЕ ПОЛОЖЕНИЯ</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6.1.  Настоящее Соглашение составлено в трех экземплярах, имеющих одинаковую юридическую силу.</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lastRenderedPageBreak/>
        <w:t xml:space="preserve">     6.2.  Внесение  изменений  и  дополнений  в  настоящее Соглашение осуществляется путем подписания Сторонами дополнительных соглашений.</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6.3.  По  вопросам,  не  урегулированным  настоящим  Соглашением, Стороны руководствуются действующим законодательством.</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6.4.   Споры,  связанные  с  исполнением  настоящего  Соглашения, разрешаются путем проведения переговоров или в судебном порядке.</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7. РЕКВИЗИТЫ И ПОДПИСИ СТОРОН:</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tblPr>
      <w:tblGrid>
        <w:gridCol w:w="4572"/>
        <w:gridCol w:w="4999"/>
      </w:tblGrid>
      <w:tr w:rsidR="00910325" w:rsidRPr="003D62B4" w:rsidTr="0073198F">
        <w:trPr>
          <w:trHeight w:val="1258"/>
        </w:trPr>
        <w:tc>
          <w:tcPr>
            <w:tcW w:w="4572" w:type="dxa"/>
          </w:tcPr>
          <w:p w:rsidR="00910325" w:rsidRPr="003D62B4" w:rsidRDefault="00910325"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Администрация  МР «Сретенский район»</w:t>
            </w:r>
          </w:p>
          <w:p w:rsidR="00910325" w:rsidRPr="003D62B4" w:rsidRDefault="00910325"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Место нахождения  </w:t>
            </w:r>
            <w:smartTag w:uri="urn:schemas-microsoft-com:office:smarttags" w:element="metricconverter">
              <w:smartTagPr>
                <w:attr w:name="ProductID" w:val="673500 г"/>
              </w:smartTagPr>
              <w:r w:rsidRPr="003D62B4">
                <w:rPr>
                  <w:rFonts w:ascii="Times New Roman" w:eastAsia="Times New Roman" w:hAnsi="Times New Roman" w:cs="Times New Roman"/>
                  <w:sz w:val="24"/>
                  <w:szCs w:val="24"/>
                  <w:lang w:eastAsia="ru-RU"/>
                </w:rPr>
                <w:t>673500 г</w:t>
              </w:r>
            </w:smartTag>
            <w:r w:rsidRPr="003D62B4">
              <w:rPr>
                <w:rFonts w:ascii="Times New Roman" w:eastAsia="Times New Roman" w:hAnsi="Times New Roman" w:cs="Times New Roman"/>
                <w:sz w:val="24"/>
                <w:szCs w:val="24"/>
                <w:lang w:eastAsia="ru-RU"/>
              </w:rPr>
              <w:t>.Сретенск</w:t>
            </w:r>
          </w:p>
          <w:p w:rsidR="00910325" w:rsidRPr="003D62B4" w:rsidRDefault="00910325"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ул.Кочеткова,6</w:t>
            </w:r>
          </w:p>
          <w:p w:rsidR="00910325" w:rsidRPr="003D62B4" w:rsidRDefault="00910325"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Банковские реквизиты</w:t>
            </w:r>
          </w:p>
          <w:p w:rsidR="00910325" w:rsidRPr="003D62B4" w:rsidRDefault="00737752"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5" w:history="1">
              <w:r w:rsidR="00910325" w:rsidRPr="003D62B4">
                <w:rPr>
                  <w:rFonts w:ascii="Times New Roman" w:eastAsia="Times New Roman" w:hAnsi="Times New Roman" w:cs="Times New Roman"/>
                  <w:sz w:val="24"/>
                  <w:szCs w:val="24"/>
                  <w:lang w:eastAsia="ru-RU"/>
                </w:rPr>
                <w:t>ИНН</w:t>
              </w:r>
            </w:hyperlink>
            <w:r w:rsidR="00910325" w:rsidRPr="003D62B4">
              <w:rPr>
                <w:rFonts w:ascii="Times New Roman" w:eastAsia="Times New Roman" w:hAnsi="Times New Roman" w:cs="Times New Roman"/>
                <w:sz w:val="24"/>
                <w:szCs w:val="24"/>
                <w:lang w:eastAsia="ru-RU"/>
              </w:rPr>
              <w:t xml:space="preserve">   7519000213</w:t>
            </w:r>
          </w:p>
        </w:tc>
        <w:tc>
          <w:tcPr>
            <w:tcW w:w="4999" w:type="dxa"/>
          </w:tcPr>
          <w:p w:rsidR="00910325" w:rsidRPr="003D62B4" w:rsidRDefault="00910325" w:rsidP="0073198F">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Администрация поселения                                          </w:t>
            </w:r>
          </w:p>
          <w:p w:rsidR="00910325" w:rsidRPr="003D62B4" w:rsidRDefault="00910325" w:rsidP="0073198F">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Место нахождения,  673526,</w:t>
            </w:r>
          </w:p>
          <w:p w:rsidR="00910325" w:rsidRPr="003D62B4" w:rsidRDefault="00910325" w:rsidP="0073198F">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Забайкальский край, Сретенский район,</w:t>
            </w:r>
          </w:p>
          <w:p w:rsidR="00910325" w:rsidRPr="003D62B4" w:rsidRDefault="00910325" w:rsidP="0073198F">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С.Верхняя Куэнга, ул. Центральная, 13,</w:t>
            </w:r>
          </w:p>
          <w:p w:rsidR="00910325" w:rsidRPr="003D62B4" w:rsidRDefault="00910325" w:rsidP="0073198F">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Банковские реквизиты </w:t>
            </w:r>
          </w:p>
          <w:p w:rsidR="00910325" w:rsidRPr="003D62B4" w:rsidRDefault="00910325" w:rsidP="0073198F">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ИНН 7519003630</w:t>
            </w:r>
          </w:p>
          <w:p w:rsidR="00910325" w:rsidRPr="003D62B4" w:rsidRDefault="00910325" w:rsidP="0073198F">
            <w:pPr>
              <w:spacing w:after="0" w:line="240" w:lineRule="auto"/>
              <w:jc w:val="right"/>
              <w:rPr>
                <w:rFonts w:ascii="Times New Roman" w:eastAsia="Times New Roman" w:hAnsi="Times New Roman" w:cs="Times New Roman"/>
                <w:b/>
                <w:bCs/>
                <w:sz w:val="24"/>
                <w:szCs w:val="24"/>
                <w:lang w:eastAsia="ru-RU"/>
              </w:rPr>
            </w:pPr>
            <w:r w:rsidRPr="003D62B4">
              <w:rPr>
                <w:rFonts w:ascii="Times New Roman" w:eastAsia="Times New Roman" w:hAnsi="Times New Roman" w:cs="Times New Roman"/>
                <w:sz w:val="24"/>
                <w:szCs w:val="24"/>
                <w:lang w:eastAsia="ru-RU"/>
              </w:rPr>
              <w:t xml:space="preserve">р/с 40204810700000000269                                  </w:t>
            </w:r>
          </w:p>
        </w:tc>
      </w:tr>
      <w:tr w:rsidR="00910325" w:rsidRPr="003D62B4" w:rsidTr="0073198F">
        <w:tc>
          <w:tcPr>
            <w:tcW w:w="4572" w:type="dxa"/>
          </w:tcPr>
          <w:p w:rsidR="00910325" w:rsidRPr="003D62B4" w:rsidRDefault="00910325"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Р/С    40101810200000010001</w:t>
            </w:r>
          </w:p>
          <w:p w:rsidR="00910325" w:rsidRPr="003D62B4" w:rsidRDefault="00910325"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Банк ГРКЦ ГУ Банка России по Забайкальскому краю</w:t>
            </w:r>
          </w:p>
          <w:p w:rsidR="00910325" w:rsidRPr="003D62B4" w:rsidRDefault="00910325"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Комитет по финансам Сретенского района</w:t>
            </w:r>
          </w:p>
          <w:p w:rsidR="00910325" w:rsidRPr="003D62B4" w:rsidRDefault="00910325"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л/с 04913012880 в Управлении федерального казначейства по Забайкальскому краю</w:t>
            </w:r>
          </w:p>
        </w:tc>
        <w:tc>
          <w:tcPr>
            <w:tcW w:w="4999" w:type="dxa"/>
          </w:tcPr>
          <w:p w:rsidR="00910325" w:rsidRPr="003D62B4" w:rsidRDefault="00910325" w:rsidP="0073198F">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Отделение Чита г.Чита </w:t>
            </w:r>
          </w:p>
          <w:p w:rsidR="00910325" w:rsidRPr="003D62B4" w:rsidRDefault="00910325" w:rsidP="0073198F">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БИК 0476010001</w:t>
            </w:r>
          </w:p>
          <w:p w:rsidR="00910325" w:rsidRPr="003D62B4" w:rsidRDefault="00910325" w:rsidP="0073198F">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Отделение 22 Управления Федерального казначейства по Забайкальскому краю  </w:t>
            </w:r>
          </w:p>
          <w:p w:rsidR="00910325" w:rsidRPr="003D62B4" w:rsidRDefault="00910325" w:rsidP="0073198F">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(Администрация сельского поселения </w:t>
            </w:r>
          </w:p>
          <w:p w:rsidR="00910325" w:rsidRPr="003D62B4" w:rsidRDefault="00910325" w:rsidP="0073198F">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«Верхне-Куэнгинское» муниципального района «Сретенский район» Забайкальского края )</w:t>
            </w:r>
          </w:p>
          <w:p w:rsidR="00910325" w:rsidRPr="003D62B4" w:rsidRDefault="00910325" w:rsidP="0073198F">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л/с 03913015620</w:t>
            </w:r>
          </w:p>
          <w:p w:rsidR="00910325" w:rsidRPr="003D62B4" w:rsidRDefault="00910325" w:rsidP="0073198F">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ОКТМО 76640415</w:t>
            </w:r>
          </w:p>
          <w:p w:rsidR="00910325" w:rsidRPr="003D62B4" w:rsidRDefault="00910325" w:rsidP="0073198F">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ОКОПФ 81</w:t>
            </w:r>
          </w:p>
          <w:p w:rsidR="00910325" w:rsidRPr="003D62B4" w:rsidRDefault="00910325" w:rsidP="0073198F">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ОКПО 78914505</w:t>
            </w:r>
          </w:p>
        </w:tc>
      </w:tr>
      <w:tr w:rsidR="00910325" w:rsidRPr="003D62B4" w:rsidTr="0073198F">
        <w:tc>
          <w:tcPr>
            <w:tcW w:w="4572" w:type="dxa"/>
          </w:tcPr>
          <w:p w:rsidR="00910325" w:rsidRPr="003D62B4" w:rsidRDefault="00910325"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ОКТМО  76640101</w:t>
            </w:r>
          </w:p>
        </w:tc>
        <w:tc>
          <w:tcPr>
            <w:tcW w:w="4999" w:type="dxa"/>
          </w:tcPr>
          <w:p w:rsidR="00910325" w:rsidRPr="003D62B4" w:rsidRDefault="00910325" w:rsidP="0073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910325" w:rsidRPr="003D62B4" w:rsidTr="0073198F">
        <w:tc>
          <w:tcPr>
            <w:tcW w:w="4572" w:type="dxa"/>
          </w:tcPr>
          <w:p w:rsidR="00910325" w:rsidRPr="003D62B4" w:rsidRDefault="00737752"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6" w:history="1">
              <w:r w:rsidR="00910325" w:rsidRPr="003D62B4">
                <w:rPr>
                  <w:rFonts w:ascii="Times New Roman" w:eastAsia="Times New Roman" w:hAnsi="Times New Roman" w:cs="Times New Roman"/>
                  <w:color w:val="106BBE"/>
                  <w:sz w:val="24"/>
                  <w:szCs w:val="24"/>
                  <w:lang w:eastAsia="ru-RU"/>
                </w:rPr>
                <w:t>БИК</w:t>
              </w:r>
            </w:hyperlink>
            <w:r w:rsidR="00910325" w:rsidRPr="003D62B4">
              <w:rPr>
                <w:rFonts w:ascii="Times New Roman" w:eastAsia="Times New Roman" w:hAnsi="Times New Roman" w:cs="Times New Roman"/>
                <w:sz w:val="24"/>
                <w:szCs w:val="24"/>
                <w:lang w:eastAsia="ru-RU"/>
              </w:rPr>
              <w:t xml:space="preserve">  047601001</w:t>
            </w:r>
          </w:p>
        </w:tc>
        <w:tc>
          <w:tcPr>
            <w:tcW w:w="4999" w:type="dxa"/>
          </w:tcPr>
          <w:p w:rsidR="00910325" w:rsidRPr="003D62B4" w:rsidRDefault="00910325" w:rsidP="0073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910325" w:rsidRPr="003D62B4" w:rsidTr="0073198F">
        <w:tc>
          <w:tcPr>
            <w:tcW w:w="4572" w:type="dxa"/>
          </w:tcPr>
          <w:p w:rsidR="00910325" w:rsidRPr="003D62B4" w:rsidRDefault="00910325"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КПП   751901001</w:t>
            </w:r>
          </w:p>
        </w:tc>
        <w:tc>
          <w:tcPr>
            <w:tcW w:w="4999" w:type="dxa"/>
          </w:tcPr>
          <w:p w:rsidR="00910325" w:rsidRPr="003D62B4" w:rsidRDefault="00910325" w:rsidP="0073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910325" w:rsidRPr="003D62B4" w:rsidTr="0073198F">
        <w:tc>
          <w:tcPr>
            <w:tcW w:w="4572" w:type="dxa"/>
          </w:tcPr>
          <w:p w:rsidR="00910325" w:rsidRPr="003D62B4" w:rsidRDefault="00737752"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7" w:history="1">
              <w:r w:rsidR="00910325" w:rsidRPr="003D62B4">
                <w:rPr>
                  <w:rFonts w:ascii="Times New Roman" w:eastAsia="Times New Roman" w:hAnsi="Times New Roman" w:cs="Times New Roman"/>
                  <w:color w:val="106BBE"/>
                  <w:sz w:val="24"/>
                  <w:szCs w:val="24"/>
                  <w:lang w:eastAsia="ru-RU"/>
                </w:rPr>
                <w:t>ОКОПФ</w:t>
              </w:r>
            </w:hyperlink>
            <w:r w:rsidR="00910325" w:rsidRPr="003D62B4">
              <w:rPr>
                <w:rFonts w:ascii="Times New Roman" w:eastAsia="Times New Roman" w:hAnsi="Times New Roman" w:cs="Times New Roman"/>
                <w:sz w:val="24"/>
                <w:szCs w:val="24"/>
                <w:lang w:eastAsia="ru-RU"/>
              </w:rPr>
              <w:t xml:space="preserve">  81</w:t>
            </w:r>
          </w:p>
        </w:tc>
        <w:tc>
          <w:tcPr>
            <w:tcW w:w="4999" w:type="dxa"/>
          </w:tcPr>
          <w:p w:rsidR="00910325" w:rsidRPr="003D62B4" w:rsidRDefault="00910325" w:rsidP="0073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910325" w:rsidRPr="003D62B4" w:rsidTr="0073198F">
        <w:tc>
          <w:tcPr>
            <w:tcW w:w="4572" w:type="dxa"/>
          </w:tcPr>
          <w:p w:rsidR="00910325" w:rsidRPr="003D62B4" w:rsidRDefault="00737752"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8" w:history="1">
              <w:r w:rsidR="00910325" w:rsidRPr="003D62B4">
                <w:rPr>
                  <w:rFonts w:ascii="Times New Roman" w:eastAsia="Times New Roman" w:hAnsi="Times New Roman" w:cs="Times New Roman"/>
                  <w:color w:val="106BBE"/>
                  <w:sz w:val="24"/>
                  <w:szCs w:val="24"/>
                  <w:lang w:eastAsia="ru-RU"/>
                </w:rPr>
                <w:t>ОКПО</w:t>
              </w:r>
            </w:hyperlink>
            <w:r w:rsidR="00910325" w:rsidRPr="003D62B4">
              <w:rPr>
                <w:rFonts w:ascii="Times New Roman" w:eastAsia="Times New Roman" w:hAnsi="Times New Roman" w:cs="Times New Roman"/>
                <w:sz w:val="24"/>
                <w:szCs w:val="24"/>
                <w:lang w:eastAsia="ru-RU"/>
              </w:rPr>
              <w:t xml:space="preserve"> 02298201</w:t>
            </w:r>
          </w:p>
        </w:tc>
        <w:tc>
          <w:tcPr>
            <w:tcW w:w="4999" w:type="dxa"/>
          </w:tcPr>
          <w:p w:rsidR="00910325" w:rsidRPr="003D62B4" w:rsidRDefault="00910325" w:rsidP="0073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w:t>
            </w:r>
          </w:p>
          <w:p w:rsidR="00910325" w:rsidRPr="003D62B4" w:rsidRDefault="00910325" w:rsidP="0073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910325" w:rsidRPr="003D62B4" w:rsidTr="0073198F">
        <w:tc>
          <w:tcPr>
            <w:tcW w:w="4572" w:type="dxa"/>
          </w:tcPr>
          <w:p w:rsidR="00910325" w:rsidRPr="003D62B4" w:rsidRDefault="00EB2337"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ИО Главы </w:t>
            </w:r>
            <w:r w:rsidR="00910325" w:rsidRPr="003D62B4">
              <w:rPr>
                <w:rFonts w:ascii="Times New Roman" w:eastAsia="Times New Roman" w:hAnsi="Times New Roman" w:cs="Times New Roman"/>
                <w:sz w:val="24"/>
                <w:szCs w:val="24"/>
                <w:lang w:eastAsia="ru-RU"/>
              </w:rPr>
              <w:t xml:space="preserve"> МР «Сретенский район»</w:t>
            </w:r>
          </w:p>
        </w:tc>
        <w:tc>
          <w:tcPr>
            <w:tcW w:w="4999" w:type="dxa"/>
          </w:tcPr>
          <w:p w:rsidR="00910325" w:rsidRPr="003D62B4" w:rsidRDefault="00910325" w:rsidP="0073198F">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Глава Администрации сельского поселения   «Верхне-Куэнгинское»                                                </w:t>
            </w:r>
          </w:p>
          <w:p w:rsidR="00910325" w:rsidRPr="003D62B4" w:rsidRDefault="00910325" w:rsidP="0073198F">
            <w:pPr>
              <w:ind w:left="720"/>
              <w:contextualSpacing/>
              <w:rPr>
                <w:rFonts w:ascii="Times New Roman" w:eastAsia="Times New Roman" w:hAnsi="Times New Roman" w:cs="Times New Roman"/>
                <w:sz w:val="24"/>
                <w:szCs w:val="24"/>
                <w:lang w:eastAsia="ru-RU"/>
              </w:rPr>
            </w:pPr>
          </w:p>
        </w:tc>
      </w:tr>
      <w:tr w:rsidR="00910325" w:rsidRPr="003D62B4" w:rsidTr="0073198F">
        <w:tc>
          <w:tcPr>
            <w:tcW w:w="4572" w:type="dxa"/>
          </w:tcPr>
          <w:p w:rsidR="00910325" w:rsidRPr="003D62B4" w:rsidRDefault="00910325" w:rsidP="0073198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__________________  </w:t>
            </w:r>
            <w:r w:rsidR="00EB2337">
              <w:rPr>
                <w:rFonts w:ascii="Times New Roman" w:eastAsia="Times New Roman" w:hAnsi="Times New Roman" w:cs="Times New Roman"/>
                <w:sz w:val="24"/>
                <w:szCs w:val="24"/>
                <w:lang w:eastAsia="ru-RU"/>
              </w:rPr>
              <w:t>С.А.СКворцов</w:t>
            </w:r>
          </w:p>
        </w:tc>
        <w:tc>
          <w:tcPr>
            <w:tcW w:w="4999" w:type="dxa"/>
          </w:tcPr>
          <w:p w:rsidR="00910325" w:rsidRPr="003D62B4" w:rsidRDefault="00910325" w:rsidP="007319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_______________ С.В.Добрынин</w:t>
            </w:r>
          </w:p>
        </w:tc>
      </w:tr>
    </w:tbl>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910325" w:rsidRPr="003D62B4" w:rsidRDefault="00910325" w:rsidP="00910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910325" w:rsidRPr="003D62B4" w:rsidRDefault="00910325" w:rsidP="00910325">
      <w:pPr>
        <w:widowControl w:val="0"/>
        <w:autoSpaceDE w:val="0"/>
        <w:autoSpaceDN w:val="0"/>
        <w:adjustRightInd w:val="0"/>
        <w:spacing w:after="0" w:line="240" w:lineRule="auto"/>
        <w:rPr>
          <w:rFonts w:ascii="Arial" w:eastAsia="Times New Roman" w:hAnsi="Arial" w:cs="Arial"/>
          <w:sz w:val="20"/>
          <w:szCs w:val="20"/>
          <w:lang w:eastAsia="ru-RU"/>
        </w:rPr>
      </w:pPr>
    </w:p>
    <w:p w:rsidR="00910325" w:rsidRDefault="00910325" w:rsidP="00910325"/>
    <w:p w:rsidR="00910325" w:rsidRDefault="00910325" w:rsidP="00910325"/>
    <w:p w:rsidR="0079340E" w:rsidRDefault="0079340E"/>
    <w:sectPr w:rsidR="0079340E"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Kozuka Mincho Pro H">
    <w:panose1 w:val="00000000000000000000"/>
    <w:charset w:val="80"/>
    <w:family w:val="roman"/>
    <w:notTrueType/>
    <w:pitch w:val="variable"/>
    <w:sig w:usb0="E00002FF" w:usb1="6AC7FCFF" w:usb2="00000012" w:usb3="00000000" w:csb0="0002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BA16FD"/>
    <w:multiLevelType w:val="multilevel"/>
    <w:tmpl w:val="0168391E"/>
    <w:lvl w:ilvl="0">
      <w:start w:val="1"/>
      <w:numFmt w:val="decimal"/>
      <w:lvlText w:val="%1."/>
      <w:lvlJc w:val="left"/>
      <w:pPr>
        <w:ind w:left="720" w:hanging="360"/>
      </w:pPr>
      <w:rPr>
        <w:rFonts w:hint="default"/>
      </w:rPr>
    </w:lvl>
    <w:lvl w:ilvl="1">
      <w:start w:val="1"/>
      <w:numFmt w:val="decimal"/>
      <w:isLgl/>
      <w:lvlText w:val="%1.%2."/>
      <w:lvlJc w:val="left"/>
      <w:pPr>
        <w:ind w:left="1260" w:hanging="900"/>
      </w:pPr>
      <w:rPr>
        <w:rFonts w:hint="default"/>
      </w:rPr>
    </w:lvl>
    <w:lvl w:ilvl="2">
      <w:start w:val="1"/>
      <w:numFmt w:val="decimal"/>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efaultTabStop w:val="708"/>
  <w:characterSpacingControl w:val="doNotCompress"/>
  <w:compat/>
  <w:rsids>
    <w:rsidRoot w:val="00910325"/>
    <w:rsid w:val="00517EBC"/>
    <w:rsid w:val="00737752"/>
    <w:rsid w:val="0079340E"/>
    <w:rsid w:val="00910325"/>
    <w:rsid w:val="00EB23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325"/>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62346.1000" TargetMode="External"/><Relationship Id="rId3" Type="http://schemas.openxmlformats.org/officeDocument/2006/relationships/settings" Target="settings.xml"/><Relationship Id="rId7" Type="http://schemas.openxmlformats.org/officeDocument/2006/relationships/hyperlink" Target="garantF1://1202033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455333.0" TargetMode="External"/><Relationship Id="rId5" Type="http://schemas.openxmlformats.org/officeDocument/2006/relationships/hyperlink" Target="garantF1://12034853.100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Pages>
  <Words>1855</Words>
  <Characters>10576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3</cp:revision>
  <dcterms:created xsi:type="dcterms:W3CDTF">2024-12-29T04:49:00Z</dcterms:created>
  <dcterms:modified xsi:type="dcterms:W3CDTF">2025-01-14T06:07:00Z</dcterms:modified>
</cp:coreProperties>
</file>