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1D" w:rsidRPr="007F50B9" w:rsidRDefault="00C2401D" w:rsidP="00C2401D">
      <w:pPr>
        <w:adjustRightInd w:val="0"/>
        <w:ind w:left="-28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</w:t>
      </w:r>
      <w:r w:rsidRPr="007F50B9">
        <w:rPr>
          <w:b/>
          <w:sz w:val="32"/>
          <w:szCs w:val="32"/>
        </w:rPr>
        <w:t>Сведения</w:t>
      </w:r>
    </w:p>
    <w:p w:rsidR="00C2401D" w:rsidRDefault="00C2401D" w:rsidP="00C2401D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b/>
          <w:sz w:val="26"/>
          <w:szCs w:val="26"/>
        </w:rPr>
        <w:t xml:space="preserve">характера лица, замещающего муниципальную должность, муниципальных </w:t>
      </w:r>
      <w:r w:rsidRPr="002B1295">
        <w:rPr>
          <w:b/>
          <w:sz w:val="26"/>
          <w:szCs w:val="26"/>
        </w:rPr>
        <w:t xml:space="preserve">служащих </w:t>
      </w:r>
      <w:r>
        <w:rPr>
          <w:b/>
          <w:sz w:val="26"/>
          <w:szCs w:val="26"/>
        </w:rPr>
        <w:t xml:space="preserve">сельского поселения «Верхне-Куэнгинское» МР «Сретенский район» Забайкальского края </w:t>
      </w:r>
      <w:r w:rsidRPr="002B129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отчетный период  с 01 янв</w:t>
      </w:r>
      <w:r w:rsidR="006208E0">
        <w:rPr>
          <w:b/>
          <w:sz w:val="26"/>
          <w:szCs w:val="26"/>
        </w:rPr>
        <w:t>аря 2023 года по 31 декабря 2024</w:t>
      </w:r>
      <w:r>
        <w:rPr>
          <w:b/>
          <w:sz w:val="26"/>
          <w:szCs w:val="26"/>
        </w:rPr>
        <w:t xml:space="preserve"> </w:t>
      </w:r>
      <w:r w:rsidRPr="002B1295">
        <w:rPr>
          <w:b/>
          <w:sz w:val="26"/>
          <w:szCs w:val="26"/>
        </w:rPr>
        <w:t>года</w:t>
      </w:r>
    </w:p>
    <w:p w:rsidR="00C2401D" w:rsidRPr="00D8117A" w:rsidRDefault="00C2401D" w:rsidP="00C2401D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701"/>
        <w:gridCol w:w="1364"/>
        <w:gridCol w:w="1418"/>
        <w:gridCol w:w="1417"/>
        <w:gridCol w:w="970"/>
        <w:gridCol w:w="1068"/>
        <w:gridCol w:w="1086"/>
        <w:gridCol w:w="992"/>
        <w:gridCol w:w="1161"/>
        <w:gridCol w:w="1391"/>
        <w:gridCol w:w="1276"/>
        <w:gridCol w:w="1635"/>
      </w:tblGrid>
      <w:tr w:rsidR="00C2401D" w:rsidRPr="009400ED" w:rsidTr="00F959E2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00ED">
              <w:rPr>
                <w:b/>
                <w:sz w:val="20"/>
                <w:szCs w:val="20"/>
              </w:rPr>
              <w:t>/</w:t>
            </w:r>
            <w:proofErr w:type="spell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364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3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Транспортные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приобретенного имущества, источники)</w:t>
            </w:r>
          </w:p>
        </w:tc>
      </w:tr>
      <w:tr w:rsidR="00C2401D" w:rsidRPr="009400ED" w:rsidTr="00F959E2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64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70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086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1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401D" w:rsidTr="00F959E2">
        <w:trPr>
          <w:cantSplit/>
          <w:trHeight w:val="618"/>
        </w:trPr>
        <w:tc>
          <w:tcPr>
            <w:tcW w:w="426" w:type="dxa"/>
            <w:vMerge w:val="restart"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C2401D" w:rsidRDefault="00C2401D" w:rsidP="00B34927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Добрынин Сергей</w:t>
            </w:r>
          </w:p>
          <w:p w:rsidR="00C2401D" w:rsidRPr="00573B5A" w:rsidRDefault="00C2401D" w:rsidP="00B34927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364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СП</w:t>
            </w:r>
          </w:p>
        </w:tc>
        <w:tc>
          <w:tcPr>
            <w:tcW w:w="1418" w:type="dxa"/>
          </w:tcPr>
          <w:p w:rsidR="00C2401D" w:rsidRPr="0029470F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6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 w:rsidRPr="00227045">
              <w:rPr>
                <w:sz w:val="20"/>
                <w:szCs w:val="20"/>
              </w:rPr>
              <w:t xml:space="preserve">Россия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Земля сельскохозяйственного назначения</w:t>
            </w:r>
          </w:p>
        </w:tc>
        <w:tc>
          <w:tcPr>
            <w:tcW w:w="992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425777,0</w:t>
            </w:r>
          </w:p>
        </w:tc>
        <w:tc>
          <w:tcPr>
            <w:tcW w:w="1161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1.Хонда </w:t>
            </w:r>
            <w:proofErr w:type="spellStart"/>
            <w:r>
              <w:rPr>
                <w:sz w:val="20"/>
                <w:szCs w:val="20"/>
              </w:rPr>
              <w:t>Фит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Шат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spellEnd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гибрид)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2.УАЗ-31512</w:t>
            </w:r>
          </w:p>
        </w:tc>
        <w:tc>
          <w:tcPr>
            <w:tcW w:w="1276" w:type="dxa"/>
          </w:tcPr>
          <w:p w:rsidR="00C2401D" w:rsidRDefault="00F959E2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727 290,15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F959E2">
        <w:trPr>
          <w:cantSplit/>
          <w:trHeight w:val="1075"/>
        </w:trPr>
        <w:tc>
          <w:tcPr>
            <w:tcW w:w="426" w:type="dxa"/>
            <w:vMerge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Супруга-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70" w:type="dxa"/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70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2401D" w:rsidRPr="005F6226" w:rsidRDefault="00F959E2" w:rsidP="00F959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427 544,36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</w:tr>
      <w:tr w:rsidR="00C2401D" w:rsidTr="00F959E2">
        <w:trPr>
          <w:cantSplit/>
          <w:trHeight w:val="325"/>
        </w:trPr>
        <w:tc>
          <w:tcPr>
            <w:tcW w:w="426" w:type="dxa"/>
            <w:vMerge w:val="restart"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Мигунова Ольга Николаевна</w:t>
            </w:r>
          </w:p>
          <w:p w:rsidR="00C2401D" w:rsidRPr="00E15F1F" w:rsidRDefault="00C2401D" w:rsidP="00B34927">
            <w:pPr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364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администрации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Pr="007B558A" w:rsidRDefault="00C2401D" w:rsidP="00B3492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Pr="000C22E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2401D" w:rsidRPr="007B558A" w:rsidRDefault="005816B5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="00F959E2">
              <w:rPr>
                <w:sz w:val="20"/>
                <w:szCs w:val="20"/>
              </w:rPr>
              <w:t>2 728,66</w:t>
            </w:r>
          </w:p>
        </w:tc>
        <w:tc>
          <w:tcPr>
            <w:tcW w:w="1635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F959E2">
        <w:trPr>
          <w:cantSplit/>
          <w:trHeight w:val="363"/>
        </w:trPr>
        <w:tc>
          <w:tcPr>
            <w:tcW w:w="426" w:type="dxa"/>
            <w:vMerge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C2401D" w:rsidRPr="00E15F1F" w:rsidRDefault="00C2401D" w:rsidP="00B34927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364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1.ВАЗ-2121</w:t>
            </w:r>
          </w:p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2.ЛАДА-ГРАНТА ЛЮКС</w:t>
            </w:r>
          </w:p>
        </w:tc>
        <w:tc>
          <w:tcPr>
            <w:tcW w:w="1276" w:type="dxa"/>
          </w:tcPr>
          <w:p w:rsidR="00C2401D" w:rsidRPr="007B558A" w:rsidRDefault="005816B5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959E2">
              <w:rPr>
                <w:sz w:val="20"/>
                <w:szCs w:val="20"/>
              </w:rPr>
              <w:t>42 000,00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F959E2">
        <w:trPr>
          <w:cantSplit/>
          <w:trHeight w:val="701"/>
        </w:trPr>
        <w:tc>
          <w:tcPr>
            <w:tcW w:w="426" w:type="dxa"/>
            <w:vMerge w:val="restart"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Козырева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Юрьевна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</w:tcPr>
          <w:p w:rsidR="00F959E2" w:rsidRDefault="00F959E2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специалист</w:t>
            </w:r>
          </w:p>
          <w:p w:rsidR="00F959E2" w:rsidRDefault="00F959E2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,Директор МУК БИКДО</w:t>
            </w:r>
          </w:p>
          <w:p w:rsidR="00C2401D" w:rsidRPr="0029470F" w:rsidRDefault="00F959E2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 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C2401D" w:rsidRPr="00C64CA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:rsidR="00C2401D" w:rsidRPr="00EA44B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C2401D" w:rsidRDefault="00F959E2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635 590,53</w:t>
            </w:r>
          </w:p>
        </w:tc>
        <w:tc>
          <w:tcPr>
            <w:tcW w:w="1635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</w:tc>
      </w:tr>
      <w:tr w:rsidR="00C2401D" w:rsidTr="00F959E2">
        <w:trPr>
          <w:cantSplit/>
          <w:trHeight w:val="1098"/>
        </w:trPr>
        <w:tc>
          <w:tcPr>
            <w:tcW w:w="426" w:type="dxa"/>
            <w:vMerge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C2401D" w:rsidRPr="006E7C04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2401D" w:rsidRDefault="00F959E2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228 000,00</w:t>
            </w: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421DD" w:rsidRDefault="005421DD"/>
    <w:sectPr w:rsidR="005421DD" w:rsidSect="00C2401D">
      <w:pgSz w:w="16838" w:h="11906" w:orient="landscape"/>
      <w:pgMar w:top="568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01D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6B5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8E0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729"/>
    <w:rsid w:val="00745836"/>
    <w:rsid w:val="0074587C"/>
    <w:rsid w:val="00745FBA"/>
    <w:rsid w:val="007460F2"/>
    <w:rsid w:val="007462E2"/>
    <w:rsid w:val="00747077"/>
    <w:rsid w:val="007474C1"/>
    <w:rsid w:val="007476ED"/>
    <w:rsid w:val="0074786F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EDB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30E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1D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9E2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1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Леново</cp:lastModifiedBy>
  <cp:revision>4</cp:revision>
  <dcterms:created xsi:type="dcterms:W3CDTF">2023-05-30T05:33:00Z</dcterms:created>
  <dcterms:modified xsi:type="dcterms:W3CDTF">2025-08-25T04:56:00Z</dcterms:modified>
</cp:coreProperties>
</file>